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bookmarkStart w:id="1" w:name="_Tochu4qtm"/>
    <w:p>
      <w:pPr>
        <w:pStyle w:val="000013"/>
        <w:numPr>
          <w:ilvl w:val="0"/>
          <w:numId w:val="1"/>
        </w:numPr>
        <w:jc w:val="left"/>
        <w:rPr/>
      </w:pPr>
      <w:r>
        <w:rPr/>
        <w:t>大模型的安全与评估</w:t>
      </w:r>
      <w:bookmarkEnd w:id="1"/>
    </w:p>
    <w:p>
      <w:pPr>
        <w:pBdr/>
        <w:rPr/>
      </w:pPr>
      <w:r>
        <w:rPr>
          <w:i w:val="false"/>
          <w:strike w:val="false"/>
          <w:color w:val="555555"/>
          <w:spacing w:val="0"/>
          <w:sz w:val="20"/>
          <w:u w:val="none"/>
          <w:shd w:val="clear" w:color="auto" w:fill="FFFFFF"/>
        </w:rPr>
        <w:t>第一部分介绍了大模型安全的相关内容，涵盖了大模型面临的安全风险、Jailbreak 攻击、失败的大模型安全训练案例，并探讨了如何通过 SafetyBench 来评估大模型的安全性。第二部分则关注大模型的评估，区别于之前的科学评估专题，这一部分系统地介绍了各个方向当前的评估方式，分析了不同评估方式的优缺点，并讨论了Pre-和Post-Evaluation的应用。特别强调了多模态模型评估的方式及其面临的挑战。</w:t>
      </w:r>
    </w:p>
    <w:p>
      <w:pPr>
        <w:numPr/>
        <w:pBdr/>
        <w:rPr/>
      </w:pPr>
    </w:p>
    <w:p>
      <w:pPr>
        <w:numPr/>
        <w:pBdr>
          <w:bottom w:val="thick" w:color="010103" w:sz="8"/>
        </w:pBdr>
        <w:rPr/>
      </w:pPr>
      <w:r>
        <w:rPr/>
        <w:t>2024版本：唐杰、杜晋华、（共建同学请在此补足）</w:t>
      </w:r>
    </w:p>
    <w:p>
      <w:pPr>
        <w:numPr/>
        <w:pBdr/>
        <w:ind/>
        <w:rPr/>
      </w:pPr>
      <w:r>
        <w:rPr/>
        <w:t>陈远乐、朱少廷、耿双越</w:t>
      </w:r>
    </w:p>
    <w:bookmarkStart w:id="2" w:name="_Tociew8ft"/>
    <w:p>
      <w:pPr>
        <w:pStyle w:val="000003"/>
        <w:numPr/>
        <w:pBdr>
          <w:bottom/>
        </w:pBdr>
        <w:ind w:left="0"/>
        <w:rPr/>
      </w:pPr>
      <w:r>
        <w:rPr/>
        <w:t>目录</w:t>
      </w:r>
      <w:bookmarkEnd w:id="2"/>
    </w:p>
    <w:p>
      <w:pPr>
        <w:pStyle w:val="qzpal9"/>
        <w:tabs>
          <w:tab w:val="right" w:leader="dot" w:pos="8312"/>
        </w:tabs>
        <w:rPr/>
      </w:pPr>
      <w:r>
        <w:rPr/>
        <w:fldChar w:fldCharType="begin"/>
      </w:r>
      <w:r>
        <w:rPr/>
        <w:instrText>TOC \u \o "1-3" \z \h \tdkey wxzch5</w:instrText>
      </w:r>
      <w:r>
        <w:rPr/>
        <w:fldChar w:fldCharType="separate"/>
      </w:r>
      <w:r>
        <w:rPr/>
        <w:fldChar w:fldCharType="begin"/>
      </w:r>
      <w:r>
        <w:rPr/>
        <w:instrText>HYPERLINK \l "_Tochu4qtm"</w:instrText>
      </w:r>
      <w:r>
        <w:rPr/>
        <w:fldChar w:fldCharType="separate"/>
      </w:r>
      <w:r>
        <w:rPr>
          <w:rFonts/>
          <w:shd/>
        </w:rPr>
        <w:t>9.大模型的安全与评估</w:t>
      </w:r>
      <w:r>
        <w:rPr/>
        <w:tab/>
      </w:r>
      <w:r>
        <w:rPr/>
        <w:fldChar w:fldCharType="begin"/>
      </w:r>
      <w:r>
        <w:rPr/>
        <w:instrText>PAGEREF _Tochu4qtm \h \tdkey aw7b8x</w:instrText>
      </w:r>
      <w:r>
        <w:rPr/>
        <w:fldChar w:fldCharType="separate"/>
      </w:r>
      <w:r>
        <w:rPr/>
        <w:t>1</w:t>
      </w:r>
      <w:r>
        <w:rPr/>
        <w:fldChar w:fldCharType="end"/>
      </w:r>
      <w:r>
        <w:rPr/>
        <w:fldChar w:fldCharType="end"/>
      </w:r>
    </w:p>
    <w:p>
      <w:pPr>
        <w:pStyle w:val="od12yg"/>
        <w:tabs>
          <w:tab w:val="right" w:leader="dot" w:pos="8312"/>
        </w:tabs>
        <w:rPr/>
      </w:pPr>
      <w:r>
        <w:rPr/>
        <w:fldChar w:fldCharType="begin"/>
      </w:r>
      <w:r>
        <w:rPr/>
        <w:instrText>HYPERLINK \l "_Tociew8ft"</w:instrText>
      </w:r>
      <w:r>
        <w:rPr/>
        <w:fldChar w:fldCharType="separate"/>
      </w:r>
      <w:r>
        <w:rPr>
          <w:rFonts/>
          <w:shd/>
        </w:rPr>
        <w:t>目录</w:t>
      </w:r>
      <w:r>
        <w:rPr/>
        <w:tab/>
      </w:r>
      <w:r>
        <w:rPr/>
        <w:fldChar w:fldCharType="begin"/>
      </w:r>
      <w:r>
        <w:rPr/>
        <w:instrText>PAGEREF _Tociew8ft \h \tdkey 5s37w8</w:instrText>
      </w:r>
      <w:r>
        <w:rPr/>
        <w:fldChar w:fldCharType="separate"/>
      </w:r>
      <w:r>
        <w:rPr/>
        <w:t>1</w:t>
      </w:r>
      <w:r>
        <w:rPr/>
        <w:fldChar w:fldCharType="end"/>
      </w:r>
      <w:r>
        <w:rPr/>
        <w:fldChar w:fldCharType="end"/>
      </w:r>
    </w:p>
    <w:p>
      <w:pPr>
        <w:pStyle w:val="od12yg"/>
        <w:tabs>
          <w:tab w:val="right" w:leader="dot" w:pos="8312"/>
        </w:tabs>
        <w:rPr/>
      </w:pPr>
      <w:r>
        <w:rPr/>
        <w:fldChar w:fldCharType="begin"/>
      </w:r>
      <w:r>
        <w:rPr/>
        <w:instrText>HYPERLINK \l "_Toc8v4a7u"</w:instrText>
      </w:r>
      <w:r>
        <w:rPr/>
        <w:fldChar w:fldCharType="separate"/>
      </w:r>
      <w:r>
        <w:rPr>
          <w:rFonts/>
          <w:shd/>
        </w:rPr>
        <w:t>9.1.大模型安全</w:t>
      </w:r>
      <w:r>
        <w:rPr/>
        <w:tab/>
      </w:r>
      <w:r>
        <w:rPr/>
        <w:fldChar w:fldCharType="begin"/>
      </w:r>
      <w:r>
        <w:rPr/>
        <w:instrText>PAGEREF _Toc8v4a7u \h \tdkey 732dib</w:instrText>
      </w:r>
      <w:r>
        <w:rPr/>
        <w:fldChar w:fldCharType="separate"/>
      </w:r>
      <w:r>
        <w:rPr/>
        <w:t>4</w:t>
      </w:r>
      <w:r>
        <w:rPr/>
        <w:fldChar w:fldCharType="end"/>
      </w:r>
      <w:r>
        <w:rPr/>
        <w:fldChar w:fldCharType="end"/>
      </w:r>
    </w:p>
    <w:p>
      <w:pPr>
        <w:pStyle w:val="8dt0iq"/>
        <w:tabs>
          <w:tab w:val="right" w:leader="dot" w:pos="8312"/>
        </w:tabs>
        <w:rPr/>
      </w:pPr>
      <w:r>
        <w:rPr/>
        <w:fldChar w:fldCharType="begin"/>
      </w:r>
      <w:r>
        <w:rPr/>
        <w:instrText>HYPERLINK \l "_Tocmeghne"</w:instrText>
      </w:r>
      <w:r>
        <w:rPr/>
        <w:fldChar w:fldCharType="separate"/>
      </w:r>
      <w:r>
        <w:rPr>
          <w:rFonts/>
          <w:shd/>
        </w:rPr>
        <w:t>9.1.1.大模型安全概览</w:t>
      </w:r>
      <w:r>
        <w:rPr/>
        <w:tab/>
      </w:r>
      <w:r>
        <w:rPr/>
        <w:fldChar w:fldCharType="begin"/>
      </w:r>
      <w:r>
        <w:rPr/>
        <w:instrText>PAGEREF _Tocmeghne \h \tdkey l108ot</w:instrText>
      </w:r>
      <w:r>
        <w:rPr/>
        <w:fldChar w:fldCharType="separate"/>
      </w:r>
      <w:r>
        <w:rPr/>
        <w:t>4</w:t>
      </w:r>
      <w:r>
        <w:rPr/>
        <w:fldChar w:fldCharType="end"/>
      </w:r>
      <w:r>
        <w:rPr/>
        <w:fldChar w:fldCharType="end"/>
      </w:r>
    </w:p>
    <w:p>
      <w:pPr>
        <w:pStyle w:val="8dt0iq"/>
        <w:tabs>
          <w:tab w:val="right" w:leader="dot" w:pos="8312"/>
        </w:tabs>
        <w:rPr/>
      </w:pPr>
      <w:r>
        <w:rPr/>
        <w:fldChar w:fldCharType="begin"/>
      </w:r>
      <w:r>
        <w:rPr/>
        <w:instrText>HYPERLINK \l "_Toci1xq98"</w:instrText>
      </w:r>
      <w:r>
        <w:rPr/>
        <w:fldChar w:fldCharType="separate"/>
      </w:r>
      <w:r>
        <w:rPr>
          <w:rFonts/>
          <w:shd/>
        </w:rPr>
        <w:t>9.1.2.大模型安全性训练</w:t>
      </w:r>
      <w:r>
        <w:rPr/>
        <w:tab/>
      </w:r>
      <w:r>
        <w:rPr/>
        <w:fldChar w:fldCharType="begin"/>
      </w:r>
      <w:r>
        <w:rPr/>
        <w:instrText>PAGEREF _Toci1xq98 \h \tdkey ajvtv7</w:instrText>
      </w:r>
      <w:r>
        <w:rPr/>
        <w:fldChar w:fldCharType="separate"/>
      </w:r>
      <w:r>
        <w:rPr/>
        <w:t>5</w:t>
      </w:r>
      <w:r>
        <w:rPr/>
        <w:fldChar w:fldCharType="end"/>
      </w:r>
      <w:r>
        <w:rPr/>
        <w:fldChar w:fldCharType="end"/>
      </w:r>
    </w:p>
    <w:p>
      <w:pPr>
        <w:pStyle w:val="8dt0iq"/>
        <w:tabs>
          <w:tab w:val="right" w:leader="dot" w:pos="8312"/>
        </w:tabs>
        <w:rPr/>
      </w:pPr>
      <w:r>
        <w:rPr/>
        <w:fldChar w:fldCharType="begin"/>
      </w:r>
      <w:r>
        <w:rPr/>
        <w:instrText>HYPERLINK \l "_Toclpavcs"</w:instrText>
      </w:r>
      <w:r>
        <w:rPr/>
        <w:fldChar w:fldCharType="separate"/>
      </w:r>
      <w:r>
        <w:rPr>
          <w:rFonts/>
          <w:shd/>
        </w:rPr>
        <w:t>9.1.3.大模型安全防御机制</w:t>
      </w:r>
      <w:r>
        <w:rPr/>
        <w:tab/>
      </w:r>
      <w:r>
        <w:rPr/>
        <w:fldChar w:fldCharType="begin"/>
      </w:r>
      <w:r>
        <w:rPr/>
        <w:instrText>PAGEREF _Toclpavcs \h \tdkey szy1c2</w:instrText>
      </w:r>
      <w:r>
        <w:rPr/>
        <w:fldChar w:fldCharType="separate"/>
      </w:r>
      <w:r>
        <w:rPr/>
        <w:t>5</w:t>
      </w:r>
      <w:r>
        <w:rPr/>
        <w:fldChar w:fldCharType="end"/>
      </w:r>
      <w:r>
        <w:rPr/>
        <w:fldChar w:fldCharType="end"/>
      </w:r>
    </w:p>
    <w:p>
      <w:pPr>
        <w:pStyle w:val="8dt0iq"/>
        <w:tabs>
          <w:tab w:val="right" w:leader="dot" w:pos="8312"/>
        </w:tabs>
        <w:rPr/>
      </w:pPr>
      <w:r>
        <w:rPr/>
        <w:fldChar w:fldCharType="begin"/>
      </w:r>
      <w:r>
        <w:rPr/>
        <w:instrText>HYPERLINK \l "_Tocpz7v5u"</w:instrText>
      </w:r>
      <w:r>
        <w:rPr/>
        <w:fldChar w:fldCharType="separate"/>
      </w:r>
      <w:r>
        <w:rPr>
          <w:rFonts/>
          <w:shd/>
        </w:rPr>
        <w:t>9.1.4.大模型安全评估基准</w:t>
      </w:r>
      <w:r>
        <w:rPr/>
        <w:tab/>
      </w:r>
      <w:r>
        <w:rPr/>
        <w:fldChar w:fldCharType="begin"/>
      </w:r>
      <w:r>
        <w:rPr/>
        <w:instrText>PAGEREF _Tocpz7v5u \h \tdkey sl1gnv</w:instrText>
      </w:r>
      <w:r>
        <w:rPr/>
        <w:fldChar w:fldCharType="separate"/>
      </w:r>
      <w:r>
        <w:rPr/>
        <w:t>5</w:t>
      </w:r>
      <w:r>
        <w:rPr/>
        <w:fldChar w:fldCharType="end"/>
      </w:r>
      <w:r>
        <w:rPr/>
        <w:fldChar w:fldCharType="end"/>
      </w:r>
    </w:p>
    <w:p>
      <w:pPr>
        <w:pStyle w:val="od12yg"/>
        <w:tabs>
          <w:tab w:val="right" w:leader="dot" w:pos="8312"/>
        </w:tabs>
        <w:rPr/>
      </w:pPr>
      <w:r>
        <w:rPr/>
        <w:fldChar w:fldCharType="begin"/>
      </w:r>
      <w:r>
        <w:rPr/>
        <w:instrText>HYPERLINK \l "_Tocawoh2t"</w:instrText>
      </w:r>
      <w:r>
        <w:rPr/>
        <w:fldChar w:fldCharType="separate"/>
      </w:r>
      <w:r>
        <w:rPr>
          <w:rFonts/>
          <w:shd/>
        </w:rPr>
        <w:t>9.2.大模型评估</w:t>
      </w:r>
      <w:r>
        <w:rPr/>
        <w:tab/>
      </w:r>
      <w:r>
        <w:rPr/>
        <w:fldChar w:fldCharType="begin"/>
      </w:r>
      <w:r>
        <w:rPr/>
        <w:instrText>PAGEREF _Tocawoh2t \h \tdkey 6cld3p</w:instrText>
      </w:r>
      <w:r>
        <w:rPr/>
        <w:fldChar w:fldCharType="separate"/>
      </w:r>
      <w:r>
        <w:rPr/>
        <w:t>6</w:t>
      </w:r>
      <w:r>
        <w:rPr/>
        <w:fldChar w:fldCharType="end"/>
      </w:r>
      <w:r>
        <w:rPr/>
        <w:fldChar w:fldCharType="end"/>
      </w:r>
    </w:p>
    <w:p>
      <w:pPr>
        <w:pStyle w:val="8dt0iq"/>
        <w:tabs>
          <w:tab w:val="right" w:leader="dot" w:pos="8312"/>
        </w:tabs>
        <w:rPr/>
      </w:pPr>
      <w:r>
        <w:rPr/>
        <w:fldChar w:fldCharType="begin"/>
      </w:r>
      <w:r>
        <w:rPr/>
        <w:instrText>HYPERLINK \l "_Toc7a61df"</w:instrText>
      </w:r>
      <w:r>
        <w:rPr/>
        <w:fldChar w:fldCharType="separate"/>
      </w:r>
      <w:r>
        <w:rPr>
          <w:rFonts/>
          <w:shd/>
        </w:rPr>
        <w:t>9.2.1.大模型评估概览</w:t>
      </w:r>
      <w:r>
        <w:rPr/>
        <w:tab/>
      </w:r>
      <w:r>
        <w:rPr/>
        <w:fldChar w:fldCharType="begin"/>
      </w:r>
      <w:r>
        <w:rPr/>
        <w:instrText>PAGEREF _Toc7a61df \h \tdkey f1cy91</w:instrText>
      </w:r>
      <w:r>
        <w:rPr/>
        <w:fldChar w:fldCharType="separate"/>
      </w:r>
      <w:r>
        <w:rPr/>
        <w:t>6</w:t>
      </w:r>
      <w:r>
        <w:rPr/>
        <w:fldChar w:fldCharType="end"/>
      </w:r>
      <w:r>
        <w:rPr/>
        <w:fldChar w:fldCharType="end"/>
      </w:r>
    </w:p>
    <w:p>
      <w:pPr>
        <w:pStyle w:val="8dt0iq"/>
        <w:tabs>
          <w:tab w:val="right" w:leader="dot" w:pos="8312"/>
        </w:tabs>
        <w:rPr/>
      </w:pPr>
      <w:r>
        <w:rPr/>
        <w:fldChar w:fldCharType="begin"/>
      </w:r>
      <w:r>
        <w:rPr/>
        <w:instrText>HYPERLINK \l "_Toctkwzco"</w:instrText>
      </w:r>
      <w:r>
        <w:rPr/>
        <w:fldChar w:fldCharType="separate"/>
      </w:r>
      <w:r>
        <w:rPr>
          <w:rFonts/>
          <w:shd/>
        </w:rPr>
        <w:t>9.2.2.代表性的大模型评估基准</w:t>
      </w:r>
      <w:r>
        <w:rPr/>
        <w:tab/>
      </w:r>
      <w:r>
        <w:rPr/>
        <w:fldChar w:fldCharType="begin"/>
      </w:r>
      <w:r>
        <w:rPr/>
        <w:instrText>PAGEREF _Toctkwzco \h \tdkey vuaegh</w:instrText>
      </w:r>
      <w:r>
        <w:rPr/>
        <w:fldChar w:fldCharType="separate"/>
      </w:r>
      <w:r>
        <w:rPr/>
        <w:t>6</w:t>
      </w:r>
      <w:r>
        <w:rPr/>
        <w:fldChar w:fldCharType="end"/>
      </w:r>
      <w:r>
        <w:rPr/>
        <w:fldChar w:fldCharType="end"/>
      </w:r>
    </w:p>
    <w:p>
      <w:pPr>
        <w:pStyle w:val="8dt0iq"/>
        <w:tabs>
          <w:tab w:val="right" w:leader="dot" w:pos="8312"/>
        </w:tabs>
        <w:rPr/>
      </w:pPr>
      <w:r>
        <w:rPr/>
        <w:fldChar w:fldCharType="begin"/>
      </w:r>
      <w:r>
        <w:rPr/>
        <w:instrText>HYPERLINK \l "_Toc1vi193"</w:instrText>
      </w:r>
      <w:r>
        <w:rPr/>
        <w:fldChar w:fldCharType="separate"/>
      </w:r>
      <w:r>
        <w:rPr>
          <w:rFonts/>
          <w:shd/>
        </w:rPr>
        <w:t>9.2.3.大模型评估方式的对比分析</w:t>
      </w:r>
      <w:r>
        <w:rPr/>
        <w:tab/>
      </w:r>
      <w:r>
        <w:rPr/>
        <w:fldChar w:fldCharType="begin"/>
      </w:r>
      <w:r>
        <w:rPr/>
        <w:instrText>PAGEREF _Toc1vi193 \h \tdkey lqdo7j</w:instrText>
      </w:r>
      <w:r>
        <w:rPr/>
        <w:fldChar w:fldCharType="separate"/>
      </w:r>
      <w:r>
        <w:rPr/>
        <w:t>6</w:t>
      </w:r>
      <w:r>
        <w:rPr/>
        <w:fldChar w:fldCharType="end"/>
      </w:r>
      <w:r>
        <w:rPr/>
        <w:fldChar w:fldCharType="end"/>
      </w:r>
    </w:p>
    <w:p>
      <w:pPr>
        <w:pStyle w:val="8dt0iq"/>
        <w:tabs>
          <w:tab w:val="right" w:leader="dot" w:pos="8312"/>
        </w:tabs>
        <w:rPr/>
      </w:pPr>
      <w:r>
        <w:rPr/>
        <w:fldChar w:fldCharType="begin"/>
      </w:r>
      <w:r>
        <w:rPr/>
        <w:instrText>HYPERLINK \l "_Tock4c2ue"</w:instrText>
      </w:r>
      <w:r>
        <w:rPr/>
        <w:fldChar w:fldCharType="separate"/>
      </w:r>
      <w:r>
        <w:rPr>
          <w:rFonts/>
          <w:shd/>
        </w:rPr>
        <w:t>9.2.4.评估前工作及评估后的应用</w:t>
      </w:r>
      <w:r>
        <w:rPr/>
        <w:tab/>
      </w:r>
      <w:r>
        <w:rPr/>
        <w:fldChar w:fldCharType="begin"/>
      </w:r>
      <w:r>
        <w:rPr/>
        <w:instrText>PAGEREF _Tock4c2ue \h \tdkey qnuz0o</w:instrText>
      </w:r>
      <w:r>
        <w:rPr/>
        <w:fldChar w:fldCharType="separate"/>
      </w:r>
      <w:r>
        <w:rPr/>
        <w:t>7</w:t>
      </w:r>
      <w:r>
        <w:rPr/>
        <w:fldChar w:fldCharType="end"/>
      </w:r>
      <w:r>
        <w:rPr/>
        <w:fldChar w:fldCharType="end"/>
      </w:r>
    </w:p>
    <w:p>
      <w:pPr>
        <w:pStyle w:val="8dt0iq"/>
        <w:tabs>
          <w:tab w:val="right" w:leader="dot" w:pos="8312"/>
        </w:tabs>
        <w:rPr/>
      </w:pPr>
      <w:r>
        <w:rPr/>
        <w:fldChar w:fldCharType="begin"/>
      </w:r>
      <w:r>
        <w:rPr/>
        <w:instrText>HYPERLINK \l "_Tocr47jsz"</w:instrText>
      </w:r>
      <w:r>
        <w:rPr/>
        <w:fldChar w:fldCharType="separate"/>
      </w:r>
      <w:r>
        <w:rPr>
          <w:rFonts/>
          <w:shd/>
        </w:rPr>
        <w:t>9.2.5.多模态大模型的评估</w:t>
      </w:r>
      <w:r>
        <w:rPr/>
        <w:tab/>
      </w:r>
      <w:r>
        <w:rPr/>
        <w:fldChar w:fldCharType="begin"/>
      </w:r>
      <w:r>
        <w:rPr/>
        <w:instrText>PAGEREF _Tocr47jsz \h \tdkey ug6xxd</w:instrText>
      </w:r>
      <w:r>
        <w:rPr/>
        <w:fldChar w:fldCharType="separate"/>
      </w:r>
      <w:r>
        <w:rPr/>
        <w:t>7</w:t>
      </w:r>
      <w:r>
        <w:rPr/>
        <w:fldChar w:fldCharType="end"/>
      </w:r>
      <w:r>
        <w:rPr/>
        <w:fldChar w:fldCharType="end"/>
      </w:r>
    </w:p>
    <w:p>
      <w:pPr>
        <w:pStyle w:val="od12yg"/>
        <w:tabs>
          <w:tab w:val="right" w:leader="dot" w:pos="8312"/>
        </w:tabs>
        <w:rPr/>
      </w:pPr>
      <w:r>
        <w:rPr/>
        <w:fldChar w:fldCharType="begin"/>
      </w:r>
      <w:r>
        <w:rPr/>
        <w:instrText>HYPERLINK \l "_Tocqavroc"</w:instrText>
      </w:r>
      <w:r>
        <w:rPr/>
        <w:fldChar w:fldCharType="separate"/>
      </w:r>
      <w:r>
        <w:rPr>
          <w:rFonts/>
          <w:shd/>
        </w:rPr>
        <w:t>参考文献：</w:t>
      </w:r>
      <w:r>
        <w:rPr/>
        <w:tab/>
      </w:r>
      <w:r>
        <w:rPr/>
        <w:fldChar w:fldCharType="begin"/>
      </w:r>
      <w:r>
        <w:rPr/>
        <w:instrText>PAGEREF _Tocqavroc \h \tdkey kohuk2</w:instrText>
      </w:r>
      <w:r>
        <w:rPr/>
        <w:fldChar w:fldCharType="separate"/>
      </w:r>
      <w:r>
        <w:rPr/>
        <w:t>8</w:t>
      </w:r>
      <w:r>
        <w:rPr/>
        <w:fldChar w:fldCharType="end"/>
      </w:r>
      <w:r>
        <w:rPr/>
        <w:fldChar w:fldCharType="end"/>
      </w:r>
    </w:p>
    <w:p>
      <w:pPr>
        <w:pStyle w:val="8dt0iq"/>
        <w:tabs>
          <w:tab w:val="right" w:leader="dot" w:pos="8312"/>
        </w:tabs>
        <w:rPr/>
      </w:pPr>
      <w:r>
        <w:rPr/>
        <w:fldChar w:fldCharType="begin"/>
      </w:r>
      <w:r>
        <w:rPr/>
        <w:instrText>HYPERLINK \l "_Tocho2x6l"</w:instrText>
      </w:r>
      <w:r>
        <w:rPr/>
        <w:fldChar w:fldCharType="separate"/>
      </w:r>
      <w:r>
        <w:rPr>
          <w:rFonts/>
          <w:shd/>
        </w:rPr>
        <w:t>图片</w:t>
      </w:r>
      <w:r>
        <w:rPr/>
        <w:tab/>
      </w:r>
      <w:r>
        <w:rPr/>
        <w:fldChar w:fldCharType="begin"/>
      </w:r>
      <w:r>
        <w:rPr/>
        <w:instrText>PAGEREF _Tocho2x6l \h \tdkey heiqd6</w:instrText>
      </w:r>
      <w:r>
        <w:rPr/>
        <w:fldChar w:fldCharType="separate"/>
      </w:r>
      <w:r>
        <w:rPr/>
        <w:t>8</w:t>
      </w:r>
      <w:r>
        <w:rPr/>
        <w:fldChar w:fldCharType="end"/>
      </w:r>
      <w:r>
        <w:rPr/>
        <w:fldChar w:fldCharType="end"/>
      </w:r>
    </w:p>
    <w:p>
      <w:pPr>
        <w:pStyle w:val="8dt0iq"/>
        <w:tabs>
          <w:tab w:val="right" w:leader="dot" w:pos="8312"/>
        </w:tabs>
        <w:rPr/>
      </w:pPr>
      <w:r>
        <w:rPr/>
        <w:fldChar w:fldCharType="begin"/>
      </w:r>
      <w:r>
        <w:rPr/>
        <w:instrText>HYPERLINK \l "_Tocvk0m6f"</w:instrText>
      </w:r>
      <w:r>
        <w:rPr/>
        <w:fldChar w:fldCharType="separate"/>
      </w:r>
      <w:r>
        <w:rPr>
          <w:rFonts/>
          <w:shd/>
        </w:rPr>
        <w:t>文字</w:t>
      </w:r>
      <w:r>
        <w:rPr/>
        <w:tab/>
      </w:r>
      <w:r>
        <w:rPr/>
        <w:fldChar w:fldCharType="begin"/>
      </w:r>
      <w:r>
        <w:rPr/>
        <w:instrText>PAGEREF _Tocvk0m6f \h \tdkey rbjr2w</w:instrText>
      </w:r>
      <w:r>
        <w:rPr/>
        <w:fldChar w:fldCharType="separate"/>
      </w:r>
      <w:r>
        <w:rPr/>
        <w:t>8</w:t>
      </w:r>
      <w:r>
        <w:rPr/>
        <w:fldChar w:fldCharType="end"/>
      </w:r>
      <w:r>
        <w:rPr/>
        <w:fldChar w:fldCharType="end"/>
      </w:r>
    </w:p>
    <w:p>
      <w:pPr>
        <w:rPr/>
      </w:pPr>
      <w:r>
        <w:rPr/>
        <w:fldChar w:fldCharType="end"/>
      </w:r>
    </w:p>
    <w:p>
      <w:pPr>
        <w:numPr/>
        <w:rPr/>
      </w:pPr>
    </w:p>
    <w:p>
      <w:pPr>
        <w:pStyle w:val="000001"/>
        <w:rPr/>
      </w:pPr>
    </w:p>
    <w:p>
      <w:pPr>
        <w:pStyle w:val="000003"/>
        <w:numPr>
          <w:ilvl w:val="1"/>
          <w:numId w:val="1"/>
        </w:numPr>
        <w:pBdr/>
        <w:ind/>
        <w:rPr/>
      </w:pPr>
      <w:r>
        <w:rPr/>
        <w:t>大模型安全</w:t>
      </w:r>
    </w:p>
    <w:bookmarkStart w:id="3" w:name="_Tocmeghne"/>
    <w:p>
      <w:pPr>
        <w:pStyle w:val="000004"/>
        <w:numPr>
          <w:ilvl w:val="2"/>
          <w:numId w:val="1"/>
        </w:numPr>
        <w:pBdr/>
        <w:rPr/>
      </w:pPr>
      <w:r>
        <w:rPr/>
        <w:t>大模型安全概览</w:t>
      </w:r>
      <w:bookmarkEnd w:id="3"/>
    </w:p>
    <w:p>
      <w:pPr>
        <w:pStyle w:val="000001"/>
        <w:pBdr/>
        <w:ind/>
        <w:rPr>
          <w:i w:val="false"/>
          <w:strike w:val="false"/>
          <w:color w:val="000000"/>
          <w:u w:val="none"/>
        </w:rPr>
      </w:pPr>
      <w:r>
        <w:rPr>
          <w:i w:val="false"/>
          <w:strike w:val="false"/>
          <w:color w:val="000000"/>
          <w:u w:val="none"/>
        </w:rPr>
        <w:t>大语言模型（LLMs）展现了卓越的通用能力，能够在多个领域中理解和生成类人文本。然而，这些强大的工具也带来了显著的安全风险，尤其是在被恶意行为者滥用时。例如，像“</w:t>
      </w:r>
      <w:r>
        <w:rPr>
          <w:b/>
          <w:i w:val="false"/>
          <w:strike w:val="false"/>
          <w:color w:val="000000"/>
          <w:u w:val="none"/>
        </w:rPr>
        <w:t>越狱</w:t>
      </w:r>
      <w:r>
        <w:rPr>
          <w:i w:val="false"/>
          <w:strike w:val="false"/>
          <w:color w:val="000000"/>
          <w:u w:val="none"/>
        </w:rPr>
        <w:t>”（</w:t>
      </w:r>
      <w:r>
        <w:rPr>
          <w:b/>
          <w:i w:val="false"/>
          <w:strike w:val="false"/>
          <w:color w:val="000000"/>
          <w:u w:val="none"/>
        </w:rPr>
        <w:t>Jailbreak</w:t>
      </w:r>
      <w:r>
        <w:rPr>
          <w:i w:val="false"/>
          <w:strike w:val="false"/>
          <w:color w:val="000000"/>
          <w:u w:val="none"/>
        </w:rPr>
        <w:t>）这样的对抗性攻击可以绕过安全防护措施，从而生成有害或不道德的内容。这可能包括制造误导公众的虚假信息、协助非法活动，甚至泄露诸如个人身份信息等敏感数据。因此，解决这些问题对于确保大预言模型的负责任部署和使用至关重要。</w:t>
      </w:r>
    </w:p>
    <w:p>
      <w:pPr>
        <w:pStyle w:val="000001"/>
        <w:pBdr/>
        <w:ind/>
        <w:jc w:val="center"/>
        <w:rPr/>
      </w:pPr>
      <w:r>
        <w:rPr/>
        <w:drawing>
          <wp:inline distT="0" distB="0" distL="0" distR="0">
            <wp:extent cx="4016244" cy="2116824"/>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rcRect l="0" t="0" r="0" b="0"/>
                    <a:stretch/>
                  </pic:blipFill>
                  <pic:spPr>
                    <a:xfrm rot="0">
                      <a:off x="0" y="0"/>
                      <a:ext cx="4016244" cy="2116824"/>
                    </a:xfrm>
                    <a:prstGeom prst="rect">
                      <a:avLst/>
                    </a:prstGeom>
                  </pic:spPr>
                </pic:pic>
              </a:graphicData>
            </a:graphic>
          </wp:inline>
        </w:drawing>
      </w:r>
    </w:p>
    <w:p>
      <w:pPr>
        <w:pStyle w:val="000001"/>
        <w:pBdr/>
        <w:ind/>
        <w:jc w:val="center"/>
        <w:rPr/>
      </w:pPr>
      <w:r>
        <w:rPr/>
        <w:drawing>
          <wp:inline distT="0" distB="0" distL="0" distR="0">
            <wp:extent cx="4024530" cy="240327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rcRect l="0" t="0" r="0" b="0"/>
                    <a:stretch/>
                  </pic:blipFill>
                  <pic:spPr>
                    <a:xfrm rot="0">
                      <a:off x="0" y="0"/>
                      <a:ext cx="4024530" cy="2403274"/>
                    </a:xfrm>
                    <a:prstGeom prst="rect">
                      <a:avLst/>
                    </a:prstGeom>
                  </pic:spPr>
                </pic:pic>
              </a:graphicData>
            </a:graphic>
          </wp:inline>
        </w:drawing>
      </w:r>
    </w:p>
    <w:p>
      <w:pPr>
        <w:pStyle w:val="000001"/>
        <w:pBdr/>
        <w:ind/>
        <w:jc w:val="center"/>
        <w:rPr/>
      </w:pPr>
      <w:r>
        <w:rPr>
          <w:rStyle w:val="t96uwu"/>
        </w:rPr>
        <w:t xml:space="preserve">图片 </w:t>
      </w:r>
      <w:r>
        <w:rPr>
          <w:rStyle w:val="t96uwu"/>
        </w:rPr>
        <w:fldChar w:fldCharType="begin"/>
      </w:r>
      <w:r>
        <w:rPr>
          <w:rStyle w:val="t96uwu"/>
        </w:rPr>
        <w:instrText>SEQ 图片 \tdly text \# Arabic \tdkey shnpct \tdindr 1 \tdlt text</w:instrText>
      </w:r>
      <w:r>
        <w:rPr>
          <w:rStyle w:val="t96uwu"/>
        </w:rPr>
        <w:fldChar w:fldCharType="separate"/>
      </w:r>
      <w:r>
        <w:rPr>
          <w:rStyle w:val="t96uwu"/>
        </w:rPr>
        <w:t>1</w:t>
      </w:r>
      <w:r>
        <w:rPr>
          <w:rStyle w:val="t96uwu"/>
        </w:rPr>
        <w:fldChar w:fldCharType="end"/>
      </w:r>
      <w:r>
        <w:rPr>
          <w:rStyle w:val="t96uwu"/>
        </w:rPr>
        <w:t xml:space="preserve"> “越狱”攻击试图通过改变提示词措辞来绕过安全性限制</w:t>
      </w:r>
    </w:p>
    <w:p>
      <w:pPr>
        <w:pStyle w:val="000001"/>
        <w:pBdr/>
        <w:ind/>
        <w:rPr/>
      </w:pPr>
      <w:r>
        <w:rPr/>
        <w:t>以2021年的一项研究为例[1]，研究者们针对GPT-2模型进行了有效的</w:t>
      </w:r>
      <w:r>
        <w:rPr>
          <w:b/>
        </w:rPr>
        <w:t>训练数据提取攻击</w:t>
      </w:r>
      <w:r>
        <w:rPr/>
        <w:t>（</w:t>
      </w:r>
      <w:r>
        <w:rPr>
          <w:b/>
        </w:rPr>
        <w:t>training data extraction attack</w:t>
      </w:r>
      <w:r>
        <w:rPr/>
        <w:t>），这其中还包括对个人隐私数据的成功挖掘。他们的研究揭示了大预言模型的确记忆了具体的训练数据，即使这些数据在训练数据中出现的频次非常低，并且参数越大的模型能直接记忆的数据越多。值得注意的是，另一项相关工作[2]发现大模型的”不经意”的记忆能力（unintended memorization）并非是过拟合（overfitting）或过训练（overtraining)的结果，而是训练过程中较早出现并难以避免的产物。</w:t>
      </w:r>
    </w:p>
    <w:p>
      <w:pPr>
        <w:pStyle w:val="000001"/>
        <w:pBdr/>
        <w:ind/>
        <w:jc w:val="center"/>
        <w:rPr/>
      </w:pPr>
    </w:p>
    <w:p>
      <w:pPr>
        <w:pStyle w:val="000001"/>
        <w:pBdr/>
        <w:ind/>
        <w:jc w:val="center"/>
        <w:rPr>
          <w:rStyle w:val="t96uwu"/>
        </w:rPr>
      </w:pPr>
      <w:r>
        <w:rPr>
          <w:rStyle w:val="t96uwu"/>
        </w:rPr>
        <w:drawing>
          <wp:inline distT="0" distB="0" distL="0" distR="0">
            <wp:extent cx="3327846" cy="4002564"/>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8"/>
                    <a:srcRect l="0" t="0" r="0" b="0"/>
                    <a:stretch/>
                  </pic:blipFill>
                  <pic:spPr>
                    <a:xfrm rot="0">
                      <a:off x="0" y="0"/>
                      <a:ext cx="3327846" cy="4002564"/>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aj5on8</w:instrText>
      </w:r>
      <w:r>
        <w:rPr>
          <w:rStyle w:val="t96uwu"/>
        </w:rPr>
        <w:fldChar w:fldCharType="separate"/>
      </w:r>
      <w:r>
        <w:rPr>
          <w:rStyle w:val="t96uwu"/>
        </w:rPr>
        <w:t>2</w:t>
      </w:r>
      <w:r>
        <w:rPr>
          <w:rStyle w:val="t96uwu"/>
        </w:rPr>
        <w:fldChar w:fldCharType="end"/>
      </w:r>
      <w:r>
        <w:rPr>
          <w:rStyle w:val="t96uwu"/>
        </w:rPr>
        <w:t xml:space="preserve">  研究者们针对大模型记忆Reddit URL的能力进行了实验[1]。</w:t>
      </w:r>
    </w:p>
    <w:p>
      <w:pPr>
        <w:pStyle w:val="000001"/>
        <w:pBdr/>
        <w:ind/>
        <w:jc w:val="center"/>
        <w:rPr>
          <w:rStyle w:val="t96uwu"/>
        </w:rPr>
      </w:pPr>
      <w:r>
        <w:rPr>
          <w:rStyle w:val="t96uwu"/>
        </w:rPr>
        <w:drawing>
          <wp:inline distT="0" distB="0" distL="0" distR="0">
            <wp:extent cx="2986127" cy="270129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rcRect l="0" t="0" r="0" b="0"/>
                    <a:stretch/>
                  </pic:blipFill>
                  <pic:spPr>
                    <a:xfrm rot="0">
                      <a:off x="0" y="0"/>
                      <a:ext cx="2986127" cy="2701297"/>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g0oqki</w:instrText>
      </w:r>
      <w:r>
        <w:rPr>
          <w:rStyle w:val="t96uwu"/>
        </w:rPr>
        <w:fldChar w:fldCharType="separate"/>
      </w:r>
      <w:r>
        <w:rPr>
          <w:rStyle w:val="t96uwu"/>
        </w:rPr>
        <w:t>3</w:t>
      </w:r>
      <w:r>
        <w:rPr>
          <w:rStyle w:val="t96uwu"/>
        </w:rPr>
        <w:fldChar w:fldCharType="end"/>
      </w:r>
      <w:r>
        <w:rPr>
          <w:rStyle w:val="t96uwu"/>
        </w:rPr>
        <w:t xml:space="preserve"> 模型记忆能力的增长与训练过程中训练与验证损失的下降是同步的[2]。</w:t>
      </w:r>
    </w:p>
    <w:p>
      <w:pPr>
        <w:pStyle w:val="000001"/>
        <w:pBdr/>
        <w:ind/>
        <w:jc w:val="both"/>
        <w:rPr>
          <w:rStyle w:val="t96uwu"/>
        </w:rPr>
      </w:pPr>
    </w:p>
    <w:p>
      <w:pPr>
        <w:pStyle w:val="000001"/>
        <w:pBdr/>
        <w:ind/>
        <w:jc w:val="both"/>
        <w:rPr/>
      </w:pPr>
    </w:p>
    <w:p>
      <w:pPr>
        <w:pStyle w:val="000001"/>
        <w:pBdr/>
        <w:rPr/>
      </w:pPr>
    </w:p>
    <w:bookmarkStart w:id="4" w:name="_Toci1xq98"/>
    <w:p>
      <w:pPr>
        <w:pStyle w:val="000004"/>
        <w:numPr>
          <w:ilvl w:val="2"/>
          <w:numId w:val="1"/>
        </w:numPr>
        <w:pBdr/>
        <w:rPr/>
      </w:pPr>
      <w:r>
        <w:rPr/>
        <w:t>大模型安全性训练</w:t>
      </w:r>
      <w:bookmarkEnd w:id="4"/>
    </w:p>
    <w:p>
      <w:pPr>
        <w:pStyle w:val="000001"/>
        <w:pBdr/>
        <w:ind/>
        <w:rPr/>
      </w:pPr>
      <w:r>
        <w:rPr/>
        <w:t>保证大模型安全性的重要意义不言而喻，因此多数大模型（如GPT-4和Claude）的训练过程都会包含专门的安全性训练（safety training）。这要求模型避免做出受限行为（restricted behavior），具体表现为模型能够自主拒绝特定种类的（通常是有害的）问题请求，如下图：</w:t>
      </w:r>
    </w:p>
    <w:p>
      <w:pPr>
        <w:pStyle w:val="000001"/>
        <w:pBdr/>
        <w:ind/>
        <w:jc w:val="center"/>
        <w:rPr/>
      </w:pPr>
      <w:r>
        <w:rPr/>
        <w:drawing>
          <wp:inline distT="0" distB="0" distL="0" distR="0">
            <wp:extent cx="2933700" cy="289560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tretch/>
                  </pic:blipFill>
                  <pic:spPr>
                    <a:xfrm>
                      <a:off x="0" y="0"/>
                      <a:ext cx="2933700" cy="2895600"/>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okhrlt</w:instrText>
      </w:r>
      <w:r>
        <w:rPr>
          <w:rStyle w:val="t96uwu"/>
        </w:rPr>
        <w:fldChar w:fldCharType="separate"/>
      </w:r>
      <w:r>
        <w:rPr>
          <w:rStyle w:val="t96uwu"/>
        </w:rPr>
        <w:t>4</w:t>
      </w:r>
      <w:r>
        <w:rPr>
          <w:rStyle w:val="t96uwu"/>
        </w:rPr>
        <w:fldChar w:fldCharType="end"/>
      </w:r>
      <w:r>
        <w:rPr>
          <w:rStyle w:val="t96uwu"/>
        </w:rPr>
        <w:t xml:space="preserve"> 经过安全性训练后，模型能够拒绝回答提供有害信息的请求。</w:t>
      </w:r>
    </w:p>
    <w:p>
      <w:pPr>
        <w:pStyle w:val="000001"/>
        <w:pBdr/>
        <w:ind/>
        <w:jc w:val="both"/>
        <w:rPr/>
      </w:pPr>
      <w:r>
        <w:rPr/>
        <w:t>尽管如此，绕过已经安全训练强化过的“防火墙”并不是不可能。一种被称为</w:t>
      </w:r>
      <w:r>
        <w:rPr>
          <w:b/>
        </w:rPr>
        <w:t>“越狱”攻击</w:t>
      </w:r>
      <w:r>
        <w:rPr/>
        <w:t>（</w:t>
      </w:r>
      <w:r>
        <w:rPr>
          <w:b/>
        </w:rPr>
        <w:t>jailbreak attack</w:t>
      </w:r>
      <w:r>
        <w:rPr/>
        <w:t>）的方法旨在通过改变原有的提示词</w:t>
      </w:r>
      <w:r>
        <w:rPr/>
        <w:drawing>
          <wp:inline distT="0" distB="0" distL="0" distR="0">
            <wp:extent cx="123825" cy="114300"/>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extLst>
                        <a:ext uri="{96DAC541-7B7A-43D3-8B79-37D633B846F1}">
                          <asvg:svgBlip r:embed="rId12"/>
                        </a:ext>
                      </a:extLst>
                    </a:blip>
                    <a:stretch/>
                  </pic:blipFill>
                  <pic:spPr>
                    <a:xfrm>
                      <a:off x="0" y="0"/>
                      <a:ext cx="123825" cy="114300"/>
                    </a:xfrm>
                    <a:prstGeom prst="rect">
                      <a:avLst/>
                    </a:prstGeom>
                  </pic:spPr>
                </pic:pic>
              </a:graphicData>
            </a:graphic>
          </wp:inline>
        </w:drawing>
      </w:r>
      <w:r>
        <w:rPr/>
        <w:t>，生成更具诱导性的提示词</w:t>
      </w:r>
      <w:r>
        <w:rPr/>
        <w:drawing>
          <wp:inline distT="0" distB="0" distL="0" distR="0">
            <wp:extent cx="180975" cy="13335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3">
                      <a:extLst>
                        <a:ext uri="{96DAC541-7B7A-43D3-8B79-37D633B846F1}">
                          <asvg:svgBlip r:embed="rId14"/>
                        </a:ext>
                      </a:extLst>
                    </a:blip>
                    <a:stretch/>
                  </pic:blipFill>
                  <pic:spPr>
                    <a:xfrm>
                      <a:off x="0" y="0"/>
                      <a:ext cx="180975" cy="133350"/>
                    </a:xfrm>
                    <a:prstGeom prst="rect">
                      <a:avLst/>
                    </a:prstGeom>
                  </pic:spPr>
                </pic:pic>
              </a:graphicData>
            </a:graphic>
          </wp:inline>
        </w:drawing>
      </w:r>
      <w:r>
        <w:rPr/>
        <w:t>来引出大模型针对有恶意企图的问题的切实回答。</w:t>
      </w:r>
    </w:p>
    <w:p>
      <w:pPr>
        <w:pStyle w:val="000001"/>
        <w:pBdr/>
        <w:ind/>
        <w:jc w:val="center"/>
        <w:rPr/>
      </w:pPr>
      <w:r>
        <w:rPr/>
        <w:drawing>
          <wp:inline distT="0" distB="0" distL="0" distR="0">
            <wp:extent cx="5278120" cy="1455597"/>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5"/>
                    <a:stretch/>
                  </pic:blipFill>
                  <pic:spPr>
                    <a:xfrm>
                      <a:off x="0" y="0"/>
                      <a:ext cx="5278120" cy="1455597"/>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o80shp</w:instrText>
      </w:r>
      <w:r>
        <w:rPr>
          <w:rStyle w:val="t96uwu"/>
        </w:rPr>
        <w:fldChar w:fldCharType="separate"/>
      </w:r>
      <w:r>
        <w:rPr>
          <w:rStyle w:val="t96uwu"/>
        </w:rPr>
        <w:t>5</w:t>
      </w:r>
      <w:r>
        <w:rPr>
          <w:rStyle w:val="t96uwu"/>
        </w:rPr>
        <w:fldChar w:fldCharType="end"/>
      </w:r>
      <w:r>
        <w:rPr>
          <w:rStyle w:val="t96uwu"/>
        </w:rPr>
        <w:t xml:space="preserve"> 通过改变原有提示词，大模型被诱导输出有害信息[3]。</w:t>
      </w:r>
    </w:p>
    <w:p>
      <w:pPr>
        <w:pStyle w:val="000001"/>
        <w:pBdr/>
        <w:ind/>
        <w:jc w:val="center"/>
        <w:rPr/>
      </w:pPr>
      <w:r>
        <w:rPr/>
        <w:drawing>
          <wp:inline distT="0" distB="0" distL="0" distR="0">
            <wp:extent cx="5278120" cy="1569171"/>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6"/>
                    <a:stretch/>
                  </pic:blipFill>
                  <pic:spPr>
                    <a:xfrm>
                      <a:off x="0" y="0"/>
                      <a:ext cx="5278120" cy="1569171"/>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oizx0w</w:instrText>
      </w:r>
      <w:r>
        <w:rPr>
          <w:rStyle w:val="t96uwu"/>
        </w:rPr>
        <w:fldChar w:fldCharType="separate"/>
      </w:r>
      <w:r>
        <w:rPr>
          <w:rStyle w:val="t96uwu"/>
        </w:rPr>
        <w:t>6</w:t>
      </w:r>
      <w:r>
        <w:rPr>
          <w:rStyle w:val="t96uwu"/>
        </w:rPr>
        <w:fldChar w:fldCharType="end"/>
      </w:r>
      <w:r>
        <w:rPr>
          <w:rStyle w:val="t96uwu"/>
        </w:rPr>
        <w:t xml:space="preserve"> 研究显示，某些种类的越狱攻击（以及它们的组合）对当前流行的大模型有强健的表现[3]。</w:t>
      </w:r>
    </w:p>
    <w:p>
      <w:pPr>
        <w:pStyle w:val="000001"/>
        <w:pBdr/>
        <w:ind/>
        <w:jc w:val="both"/>
        <w:rPr/>
      </w:pPr>
      <w:r>
        <w:rPr/>
        <w:t>自然而然地，我们关心为何经过安全性训练的大模型仍然会被越狱攻击攻破。我们主要介绍其中的两种失败模式（failure mode）以及越狱攻击可以如何利用这些模式达到攻击效果：</w:t>
      </w:r>
      <w:r>
        <w:rPr>
          <w:b/>
        </w:rPr>
        <w:t>目标竞争（competing objectives)</w:t>
      </w:r>
      <w:r>
        <w:rPr/>
        <w:t xml:space="preserve"> 与</w:t>
      </w:r>
      <w:r>
        <w:rPr>
          <w:b/>
        </w:rPr>
        <w:t>不匹配泛化（mismatched generalization）</w:t>
      </w:r>
      <w:r>
        <w:rPr>
          <w:b w:val="false"/>
        </w:rPr>
        <w:t>[3]</w:t>
      </w:r>
      <w:r>
        <w:rPr/>
        <w:t>。这两种模式都与大模型的预训练有关系。</w:t>
      </w:r>
    </w:p>
    <w:p>
      <w:pPr>
        <w:pStyle w:val="000001"/>
        <w:numPr>
          <w:ilvl w:val="0"/>
          <w:numId w:val="2"/>
        </w:numPr>
        <w:pBdr/>
        <w:ind/>
        <w:jc w:val="both"/>
        <w:rPr/>
      </w:pPr>
      <w:r>
        <w:rPr/>
        <w:t>目标竞争：目标竞争指的是模型预训练时往往以指令遵守（instruction-following）为目标，这与安全性训练所需要的指令拒绝能力有所冲突。针对这种模式，攻击指令往往强化这两种目标之间的冲突，增强指令拒绝可能带来的惩罚。在下面一个例子中，研究者通过</w:t>
      </w:r>
      <w:r>
        <w:rPr>
          <w:b/>
        </w:rPr>
        <w:t>前缀注入（prefix injeciton）</w:t>
      </w:r>
      <w:r>
        <w:rPr/>
        <w:t>的方法，规定模型以一段”看似无辜“的前缀开始输出回答，从而增加模型继续顺从恶意指令的概率。</w:t>
      </w:r>
    </w:p>
    <w:p>
      <w:pPr>
        <w:pStyle w:val="000001"/>
        <w:pBdr/>
        <w:ind w:left="336"/>
        <w:jc w:val="center"/>
        <w:rPr/>
      </w:pPr>
      <w:r>
        <w:rPr/>
        <w:drawing>
          <wp:inline distT="0" distB="0" distL="0" distR="0">
            <wp:extent cx="5064760" cy="1015233"/>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7"/>
                    <a:stretch/>
                  </pic:blipFill>
                  <pic:spPr>
                    <a:xfrm>
                      <a:off x="0" y="0"/>
                      <a:ext cx="5064760" cy="1015233"/>
                    </a:xfrm>
                    <a:prstGeom prst="rect">
                      <a:avLst/>
                    </a:prstGeom>
                  </pic:spPr>
                </pic:pic>
              </a:graphicData>
            </a:graphic>
          </wp:inline>
        </w:drawing>
      </w:r>
    </w:p>
    <w:p>
      <w:pPr>
        <w:pStyle w:val="000001"/>
        <w:pBdr/>
        <w:ind w:left="336"/>
        <w:jc w:val="center"/>
        <w:rPr>
          <w:rStyle w:val="t96uwu"/>
        </w:rPr>
      </w:pPr>
      <w:r>
        <w:rPr>
          <w:rStyle w:val="t96uwu"/>
        </w:rPr>
        <w:t xml:space="preserve">图片 </w:t>
      </w:r>
      <w:r>
        <w:rPr>
          <w:rStyle w:val="t96uwu"/>
        </w:rPr>
        <w:fldChar w:fldCharType="begin"/>
      </w:r>
      <w:r>
        <w:rPr>
          <w:rStyle w:val="t96uwu"/>
        </w:rPr>
        <w:instrText>SEQ 图片 \tdly text \# Arabic \tdkey 310qq3</w:instrText>
      </w:r>
      <w:r>
        <w:rPr>
          <w:rStyle w:val="t96uwu"/>
        </w:rPr>
        <w:fldChar w:fldCharType="separate"/>
      </w:r>
      <w:r>
        <w:rPr>
          <w:rStyle w:val="t96uwu"/>
        </w:rPr>
        <w:t>7</w:t>
      </w:r>
      <w:r>
        <w:rPr>
          <w:rStyle w:val="t96uwu"/>
        </w:rPr>
        <w:fldChar w:fldCharType="end"/>
      </w:r>
      <w:r>
        <w:rPr>
          <w:rStyle w:val="t96uwu"/>
        </w:rPr>
        <w:t xml:space="preserve"> 前缀注入攻击：在预训练数据中，一段”看似无害“的前缀不太可能与拒绝性回答一起出现，导致模型倾向于指令遵守[3]。</w:t>
      </w:r>
    </w:p>
    <w:p>
      <w:pPr>
        <w:pStyle w:val="000001"/>
        <w:pBdr/>
        <w:ind w:left="336"/>
        <w:jc w:val="both"/>
        <w:rPr/>
      </w:pPr>
      <w:r>
        <w:rPr/>
        <w:t>除此之外，</w:t>
      </w:r>
      <w:r>
        <w:rPr>
          <w:b/>
        </w:rPr>
        <w:t>拒绝抑制（refusal suppression）</w:t>
      </w:r>
      <w:r>
        <w:rPr/>
        <w:t>方法也可以直接禁止模型以某些违抗性词汇作答，降低模型拒绝恶意指令的可能。</w:t>
      </w:r>
    </w:p>
    <w:p>
      <w:pPr>
        <w:pStyle w:val="000001"/>
        <w:pBdr/>
        <w:ind w:left="336"/>
        <w:jc w:val="center"/>
        <w:rPr/>
      </w:pPr>
      <w:r>
        <w:rPr/>
        <w:drawing>
          <wp:inline distT="0" distB="0" distL="0" distR="0">
            <wp:extent cx="5064760" cy="1691988"/>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8"/>
                    <a:stretch/>
                  </pic:blipFill>
                  <pic:spPr>
                    <a:xfrm>
                      <a:off x="0" y="0"/>
                      <a:ext cx="5064760" cy="1691988"/>
                    </a:xfrm>
                    <a:prstGeom prst="rect">
                      <a:avLst/>
                    </a:prstGeom>
                  </pic:spPr>
                </pic:pic>
              </a:graphicData>
            </a:graphic>
          </wp:inline>
        </w:drawing>
      </w:r>
    </w:p>
    <w:p>
      <w:pPr>
        <w:pStyle w:val="000001"/>
        <w:pBdr/>
        <w:ind w:left="336"/>
        <w:jc w:val="center"/>
        <w:rPr>
          <w:rStyle w:val="t96uwu"/>
        </w:rPr>
      </w:pPr>
      <w:r>
        <w:rPr>
          <w:rStyle w:val="t96uwu"/>
        </w:rPr>
        <w:t xml:space="preserve">图片 </w:t>
      </w:r>
      <w:r>
        <w:rPr>
          <w:rStyle w:val="t96uwu"/>
        </w:rPr>
        <w:fldChar w:fldCharType="begin"/>
      </w:r>
      <w:r>
        <w:rPr>
          <w:rStyle w:val="t96uwu"/>
        </w:rPr>
        <w:instrText>SEQ 图片 \tdly text \# Arabic \tdkey 48au87</w:instrText>
      </w:r>
      <w:r>
        <w:rPr>
          <w:rStyle w:val="t96uwu"/>
        </w:rPr>
        <w:fldChar w:fldCharType="separate"/>
      </w:r>
      <w:r>
        <w:rPr>
          <w:rStyle w:val="t96uwu"/>
        </w:rPr>
        <w:t>8</w:t>
      </w:r>
      <w:r>
        <w:rPr>
          <w:rStyle w:val="t96uwu"/>
        </w:rPr>
        <w:fldChar w:fldCharType="end"/>
      </w:r>
      <w:r>
        <w:rPr>
          <w:rStyle w:val="t96uwu"/>
        </w:rPr>
        <w:t xml:space="preserve"> 通过明确列出一系列禁止性规则，模型被成功诱导对犯罪、社会改造、成人内容等有害问题作出正面回应[3]。</w:t>
      </w:r>
    </w:p>
    <w:p>
      <w:pPr>
        <w:pStyle w:val="000001"/>
        <w:pBdr/>
        <w:ind w:left="336"/>
        <w:jc w:val="both"/>
        <w:rPr/>
      </w:pPr>
      <w:r>
        <w:rPr/>
        <w:t>值得注意的是，这两种方法都需要设计特定的提示词语气风格等才可以达到攻击的效果。比如，在前缀注入中，如果要求模型以诱导性不明显的“Hello！”开始回答，或在拒绝抑制中制定更缓和的规则（如“Consider apologizing...”），模型仍然能够有效拒绝相应指令。</w:t>
      </w:r>
    </w:p>
    <w:p>
      <w:pPr>
        <w:pStyle w:val="000001"/>
        <w:numPr>
          <w:ilvl w:val="0"/>
          <w:numId w:val="2"/>
        </w:numPr>
        <w:pBdr/>
        <w:ind/>
        <w:jc w:val="both"/>
        <w:rPr/>
      </w:pPr>
      <w:r>
        <w:rPr/>
        <w:t>不匹配泛化：不匹配泛化指的是安全性训练使用的数据往往不能完全覆盖模型预训练时所见到的数据分布，因此模型实际泛化得到的能力往往更强且存在未被规范的部分，这种能力差距可以被攻击指令利用。在下面一个例子中，研究者展示了如何通过Base64编码（每3个二进制字节对应4个64-进制字母）将有害问题转换为一种不常见的表示形式，并成功引出模型的受限行为。这很可能是由于模型在预训练过程中学习了如何遵守Base64的指令，但安全性训练却没有覆盖这种特殊类型的指令。</w:t>
      </w:r>
    </w:p>
    <w:p>
      <w:pPr>
        <w:pStyle w:val="000001"/>
        <w:pBdr/>
        <w:ind/>
        <w:jc w:val="center"/>
        <w:rPr/>
      </w:pPr>
      <w:r>
        <w:rPr/>
        <w:drawing>
          <wp:inline distT="0" distB="0" distL="0" distR="0">
            <wp:extent cx="5278120" cy="607639"/>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9"/>
                    <a:stretch/>
                  </pic:blipFill>
                  <pic:spPr>
                    <a:xfrm>
                      <a:off x="0" y="0"/>
                      <a:ext cx="5278120" cy="607639"/>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280bhv</w:instrText>
      </w:r>
      <w:r>
        <w:rPr>
          <w:rStyle w:val="t96uwu"/>
        </w:rPr>
        <w:fldChar w:fldCharType="separate"/>
      </w:r>
      <w:r>
        <w:rPr>
          <w:rStyle w:val="t96uwu"/>
        </w:rPr>
        <w:t>9</w:t>
      </w:r>
      <w:r>
        <w:rPr>
          <w:rStyle w:val="t96uwu"/>
        </w:rPr>
        <w:fldChar w:fldCharType="end"/>
      </w:r>
      <w:r>
        <w:rPr>
          <w:rStyle w:val="t96uwu"/>
        </w:rPr>
        <w:t xml:space="preserve"> 一个Base64编码的提示词例子[3]。</w:t>
      </w:r>
    </w:p>
    <w:p>
      <w:pPr>
        <w:pStyle w:val="000001"/>
        <w:pBdr>
          <w:bottom/>
        </w:pBdr>
        <w:ind/>
        <w:jc w:val="center"/>
        <w:rPr>
          <w:rStyle w:val="t96uwu"/>
        </w:rPr>
      </w:pPr>
      <w:r>
        <w:rPr>
          <w:rStyle w:val="t96uwu"/>
        </w:rPr>
        <w:drawing>
          <wp:inline distT="0" distB="0" distL="0" distR="0">
            <wp:extent cx="5278120" cy="2580123"/>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0"/>
                    <a:stretch/>
                  </pic:blipFill>
                  <pic:spPr>
                    <a:xfrm>
                      <a:off x="0" y="0"/>
                      <a:ext cx="5278120" cy="2580123"/>
                    </a:xfrm>
                    <a:prstGeom prst="rect">
                      <a:avLst/>
                    </a:prstGeom>
                  </pic:spPr>
                </pic:pic>
              </a:graphicData>
            </a:graphic>
          </wp:inline>
        </w:drawing>
      </w:r>
    </w:p>
    <w:p>
      <w:pPr>
        <w:pStyle w:val="000001"/>
        <w:pBdr>
          <w:bottom/>
        </w:pBdr>
        <w:ind/>
        <w:jc w:val="center"/>
        <w:rPr>
          <w:rStyle w:val="t96uwu"/>
        </w:rPr>
      </w:pPr>
      <w:r>
        <w:rPr>
          <w:rStyle w:val="t96uwu"/>
        </w:rPr>
        <w:t xml:space="preserve">图片 </w:t>
      </w:r>
      <w:r>
        <w:rPr>
          <w:rStyle w:val="t96uwu"/>
        </w:rPr>
        <w:fldChar w:fldCharType="begin"/>
      </w:r>
      <w:r>
        <w:rPr>
          <w:rStyle w:val="t96uwu"/>
        </w:rPr>
        <w:instrText>SEQ 图片 \tdly text \# Arabic \tdkey 6bkjav</w:instrText>
      </w:r>
      <w:r>
        <w:rPr>
          <w:rStyle w:val="t96uwu"/>
        </w:rPr>
        <w:fldChar w:fldCharType="separate"/>
      </w:r>
      <w:r>
        <w:rPr>
          <w:rStyle w:val="t96uwu"/>
        </w:rPr>
        <w:t>10</w:t>
      </w:r>
      <w:r>
        <w:rPr>
          <w:rStyle w:val="t96uwu"/>
        </w:rPr>
        <w:fldChar w:fldCharType="end"/>
      </w:r>
      <w:r>
        <w:rPr>
          <w:rStyle w:val="t96uwu"/>
        </w:rPr>
        <w:t xml:space="preserve"> 实验结果显示了不同种类的越狱攻击（及它们的组合）的有效性[3]。</w:t>
      </w:r>
    </w:p>
    <w:bookmarkStart w:id="5" w:name="_Toclpavcs"/>
    <w:p>
      <w:pPr>
        <w:pStyle w:val="000004"/>
        <w:numPr>
          <w:ilvl w:val="2"/>
          <w:numId w:val="1"/>
        </w:numPr>
        <w:pBdr/>
        <w:ind/>
        <w:rPr/>
      </w:pPr>
      <w:r>
        <w:rPr/>
        <w:t>大模型安全防御机制</w:t>
      </w:r>
      <w:bookmarkEnd w:id="5"/>
    </w:p>
    <w:p>
      <w:pPr>
        <w:pStyle w:val="000001"/>
        <w:pBdr/>
        <w:ind/>
        <w:rPr/>
      </w:pPr>
      <w:r>
        <w:rPr/>
        <w:t>在分析了大模型安全性训练失效的原因及模式之后，我们继续思考如何建立更强的安全防御机制。</w:t>
      </w:r>
    </w:p>
    <w:p>
      <w:pPr>
        <w:pStyle w:val="000001"/>
        <w:pBdr/>
        <w:ind/>
        <w:rPr/>
      </w:pPr>
      <w:r>
        <w:rPr/>
        <w:t>一个初步的想法是在安全性训练上应用规模效应（scaling），增大数据集或模型的大小， 然而事实上我们并不能仅仅依靠规模效应增强模型的安全性能。我们仍然考虑目标竞争与不匹配泛化两种失败模式。于目标竞争而言，问题的本质原因更可能在于优化目标上，而非数据或模型参数量。比如，在InstructGPT基于人类反馈的强化学习（RLHF）训练目标中[4], 安全性与预训练中的指令遵守能力这两者间的权衡是内在的。除此之外，基于目标竞争的越狱攻击在GPT-4与GPT-3两种不同大小的模型均有效的事实也证明了模型大小并非解决问题的关键。研究者们进一步指出，我们可以考虑突破一般的预训练-微调范式，而将人类价值观的对齐贯彻到预训练阶段。而于不匹配泛化问题而言，研究者们更发现规模效应的应用对模型指令遵守的泛化能力比对遵守安全性的能力有更大的提升，因而有可能变本加厉地扩大了两种能力间的差距。比如，相较于GPT-3.5 Turbo无法理解Base64编码, GPT-4已经可以回应Base64编码的指令，这就导致了更多的安全性漏洞。</w:t>
      </w:r>
    </w:p>
    <w:p>
      <w:pPr>
        <w:pStyle w:val="000001"/>
        <w:pBdr/>
        <w:ind/>
        <w:rPr/>
      </w:pPr>
      <w:r>
        <w:rPr/>
        <w:t>针对安全性训练与模型基础能力之间的差距，研究者们提出了一个</w:t>
      </w:r>
      <w:r>
        <w:rPr>
          <w:b/>
        </w:rPr>
        <w:t>“安全性与能力均衡”（safety-capability parity)</w:t>
      </w:r>
      <w:r>
        <w:rPr/>
        <w:t>的概念，旨在强调安全性机制需要具备与被测模型相同等级的复杂性，以避免错失对特定威胁的标记与防御。比如，一个较为落后的标记与过滤（filtering and flagging）模型可能会遗漏对Base64攻击的标记，因为解码Base64的能力并不在落后模型的能力范围之内。一种可能的解决方法是令模型自己生成攻破自身安全防御机制的攻击，建立类似“军备竞赛”（arms race）的对抗模式来发现更多安全漏洞。</w:t>
      </w:r>
    </w:p>
    <w:p>
      <w:pPr>
        <w:pStyle w:val="000001"/>
        <w:pBdr/>
        <w:ind/>
        <w:rPr/>
      </w:pPr>
      <w:r>
        <w:rPr/>
        <w:t>除此之外，针对大模型突出的记忆能力可能带来的数据泄露问题，我们也可以借鉴数据隐私领域的一些经典方法。比如，DP-SGD在基础的随机梯度下降（stochastic gradient descent）训练算法上融合了</w:t>
      </w:r>
      <w:r>
        <w:rPr>
          <w:b/>
        </w:rPr>
        <w:t>差分隐私（differential privacy）</w:t>
      </w:r>
      <w:r>
        <w:rPr/>
        <w:t>的概念[5,6]. 差分隐私旨在衡量一种随机机制是否能将在包含和排除一条数据后的两个邻近（adjacent）数据集上的输出分布差异控制在一个特定范围之内。在具体算法执行上，DP-SGD对计算出的梯度增加了限幅（clipping）与加噪（add noise）步骤，并基于新梯度完成梯度下降。</w:t>
      </w:r>
    </w:p>
    <w:p>
      <w:pPr>
        <w:pStyle w:val="000001"/>
        <w:pBdr>
          <w:bottom/>
        </w:pBdr>
        <w:ind/>
        <w:jc w:val="center"/>
        <w:rPr/>
      </w:pPr>
      <w:r>
        <w:rPr/>
        <w:drawing>
          <wp:inline distT="0" distB="0" distL="0" distR="0">
            <wp:extent cx="5278120" cy="2588933"/>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1"/>
                    <a:stretch/>
                  </pic:blipFill>
                  <pic:spPr>
                    <a:xfrm>
                      <a:off x="0" y="0"/>
                      <a:ext cx="5278120" cy="2588933"/>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ei9mqb</w:instrText>
      </w:r>
      <w:r>
        <w:rPr>
          <w:rStyle w:val="t96uwu"/>
        </w:rPr>
        <w:fldChar w:fldCharType="separate"/>
      </w:r>
      <w:r>
        <w:rPr>
          <w:rStyle w:val="t96uwu"/>
        </w:rPr>
        <w:t>11</w:t>
      </w:r>
      <w:r>
        <w:rPr>
          <w:rStyle w:val="t96uwu"/>
        </w:rPr>
        <w:fldChar w:fldCharType="end"/>
      </w:r>
      <w:r>
        <w:rPr>
          <w:rStyle w:val="t96uwu"/>
        </w:rPr>
        <w:t xml:space="preserve"> 差分隐私通过计算随机算法在仅有一条数据上有差异的两个数据集上的输出分布差异衡量算法的隐私保护性。</w:t>
      </w:r>
    </w:p>
    <w:p>
      <w:pPr>
        <w:pStyle w:val="000001"/>
        <w:pBdr>
          <w:bottom/>
        </w:pBdr>
        <w:ind/>
        <w:jc w:val="center"/>
        <w:rPr/>
      </w:pPr>
      <w:r>
        <w:rPr/>
        <w:drawing>
          <wp:inline distT="0" distB="0" distL="0" distR="0">
            <wp:extent cx="5278120" cy="2566464"/>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2"/>
                    <a:stretch/>
                  </pic:blipFill>
                  <pic:spPr>
                    <a:xfrm>
                      <a:off x="0" y="0"/>
                      <a:ext cx="5278120" cy="2566464"/>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4jjl4l</w:instrText>
      </w:r>
      <w:r>
        <w:rPr>
          <w:rStyle w:val="t96uwu"/>
        </w:rPr>
        <w:fldChar w:fldCharType="separate"/>
      </w:r>
      <w:r>
        <w:rPr>
          <w:rStyle w:val="t96uwu"/>
        </w:rPr>
        <w:t>12</w:t>
      </w:r>
      <w:r>
        <w:rPr>
          <w:rStyle w:val="t96uwu"/>
        </w:rPr>
        <w:fldChar w:fldCharType="end"/>
      </w:r>
      <w:r>
        <w:rPr>
          <w:rStyle w:val="t96uwu"/>
        </w:rPr>
        <w:t xml:space="preserve"> DP-SGD与传统SGD算法的比较</w:t>
      </w:r>
    </w:p>
    <w:p>
      <w:pPr>
        <w:pStyle w:val="000004"/>
        <w:numPr>
          <w:ilvl w:val="2"/>
          <w:numId w:val="1"/>
        </w:numPr>
        <w:rPr/>
      </w:pPr>
      <w:r>
        <w:rPr/>
        <w:t>大模型安全评估基准</w:t>
      </w:r>
    </w:p>
    <w:p>
      <w:pPr>
        <w:pStyle w:val="000001"/>
        <w:pBdr/>
        <w:ind/>
        <w:rPr/>
      </w:pPr>
      <w:r>
        <w:rPr/>
        <w:t>在安全领域，不可避免的是对评估机制的需求--安全评估基准有助于我们发现问题，分析问题并测试安全机制的有效性。在本节中，我们主要介绍SafetyBench [7]这一较为经典的大模型安全评估基准。</w:t>
      </w:r>
    </w:p>
    <w:p>
      <w:pPr>
        <w:pStyle w:val="000001"/>
        <w:pBdr>
          <w:bottom/>
        </w:pBdr>
        <w:ind/>
        <w:rPr/>
      </w:pPr>
      <w:r>
        <w:rPr/>
        <w:t>在评估模式上，SafetyBench采纳的是封闭式的选择题形式。相较于开放式问题，封闭式问题的优势在于：1）较高的评估准确性；2）简易的评估过程；3）以及前两者带来的能快速比较及迭代模型的能力 。在评估内容上，SafetyBench创建了11,435 条覆盖7个关键安全领域的选择题，并兼顾中英文内容。评估主题非常丰富，包括多轮对话场景，实际应用，安全对比，安全知识测验等。SafetyBench的数据组成主要包含已</w:t>
      </w:r>
      <w:r>
        <w:rPr/>
        <w:t>有的中英文数据集、测试题库及LLM生成扩充的问题数据，确保在7个安全领域中都有足够数量的题目，并经过充足的人工审查。我们在以下展示了一些SafetyBench的问题示例以及它在各个主流大模型上的评估结果。</w:t>
      </w:r>
    </w:p>
    <w:p>
      <w:pPr>
        <w:pStyle w:val="000001"/>
        <w:pBdr/>
        <w:ind/>
        <w:rPr/>
      </w:pPr>
    </w:p>
    <w:p>
      <w:pPr>
        <w:pStyle w:val="000001"/>
        <w:pBdr/>
        <w:ind/>
        <w:jc w:val="center"/>
        <w:rPr>
          <w:rStyle w:val="t96uwu"/>
        </w:rPr>
      </w:pPr>
    </w:p>
    <w:p>
      <w:pPr>
        <w:pStyle w:val="000001"/>
        <w:pBdr/>
        <w:ind/>
        <w:jc w:val="center"/>
        <w:rPr>
          <w:rStyle w:val="t96uwu"/>
        </w:rPr>
      </w:pPr>
      <w:r>
        <w:rPr>
          <w:rStyle w:val="t96uwu"/>
        </w:rPr>
        <w:drawing>
          <wp:inline distT="0" distB="0" distL="0" distR="0">
            <wp:extent cx="5278120" cy="325398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3"/>
                    <a:stretch/>
                  </pic:blipFill>
                  <pic:spPr>
                    <a:xfrm>
                      <a:off x="0" y="0"/>
                      <a:ext cx="5278120" cy="3253987"/>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baboq2</w:instrText>
      </w:r>
      <w:r>
        <w:rPr>
          <w:rStyle w:val="t96uwu"/>
        </w:rPr>
        <w:fldChar w:fldCharType="separate"/>
      </w:r>
      <w:r>
        <w:rPr>
          <w:rStyle w:val="t96uwu"/>
        </w:rPr>
        <w:t>13</w:t>
      </w:r>
      <w:r>
        <w:rPr>
          <w:rStyle w:val="t96uwu"/>
        </w:rPr>
        <w:fldChar w:fldCharType="end"/>
      </w:r>
      <w:r>
        <w:rPr>
          <w:rStyle w:val="t96uwu"/>
        </w:rPr>
        <w:t xml:space="preserve"> SafetyBench涵盖的7个安全领域介绍[7]。</w:t>
      </w:r>
      <w:r>
        <w:rPr/>
        <w:drawing>
          <wp:inline distT="0" distB="0" distL="0" distR="0">
            <wp:extent cx="3276600" cy="307020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4"/>
                    <a:srcRect l="0" t="0" r="0" b="0"/>
                    <a:stretch/>
                  </pic:blipFill>
                  <pic:spPr>
                    <a:xfrm rot="0">
                      <a:off x="0" y="0"/>
                      <a:ext cx="3276600" cy="3070200"/>
                    </a:xfrm>
                    <a:prstGeom prst="rect">
                      <a:avLst/>
                    </a:prstGeom>
                    <a:ln/>
                  </pic:spPr>
                </pic:pic>
              </a:graphicData>
            </a:graphic>
          </wp:inline>
        </w:drawing>
      </w:r>
    </w:p>
    <w:p>
      <w:pPr>
        <w:pStyle w:val="000001"/>
        <w:pBdr>
          <w:bottom/>
        </w:pBdr>
        <w:ind/>
        <w:jc w:val="center"/>
        <w:rPr>
          <w:rStyle w:val="t96uwu"/>
        </w:rPr>
      </w:pPr>
      <w:r>
        <w:rPr>
          <w:rStyle w:val="t96uwu"/>
        </w:rPr>
        <w:t xml:space="preserve">图片 </w:t>
      </w:r>
      <w:r>
        <w:rPr>
          <w:rStyle w:val="t96uwu"/>
        </w:rPr>
        <w:fldChar w:fldCharType="begin"/>
      </w:r>
      <w:r>
        <w:rPr>
          <w:rStyle w:val="t96uwu"/>
        </w:rPr>
        <w:instrText>SEQ 图片 \tdly text \# Arabic \tdkey t0k8ux \tdindr 0 \tdlt text</w:instrText>
      </w:r>
      <w:r>
        <w:rPr>
          <w:rStyle w:val="t96uwu"/>
        </w:rPr>
        <w:fldChar w:fldCharType="separate"/>
      </w:r>
      <w:r>
        <w:rPr>
          <w:rStyle w:val="t96uwu"/>
        </w:rPr>
        <w:t>14</w:t>
      </w:r>
      <w:r>
        <w:rPr>
          <w:rStyle w:val="t96uwu"/>
        </w:rPr>
        <w:fldChar w:fldCharType="end"/>
      </w:r>
      <w:r>
        <w:rPr>
          <w:rStyle w:val="t96uwu"/>
        </w:rPr>
        <w:t xml:space="preserve"> SafeBench在7个检测领域的数据分布及数据来源[7]。</w:t>
      </w:r>
    </w:p>
    <w:p>
      <w:pPr>
        <w:pStyle w:val="000001"/>
        <w:pBdr>
          <w:bottom/>
        </w:pBdr>
        <w:ind/>
        <w:jc w:val="center"/>
        <w:rPr/>
      </w:pPr>
      <w:r>
        <w:rPr/>
        <w:drawing>
          <wp:inline distT="0" distB="0" distL="0" distR="0">
            <wp:extent cx="5278120" cy="2384882"/>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5"/>
                    <a:stretch/>
                  </pic:blipFill>
                  <pic:spPr>
                    <a:xfrm>
                      <a:off x="0" y="0"/>
                      <a:ext cx="5278120" cy="2384882"/>
                    </a:xfrm>
                    <a:prstGeom prst="rect">
                      <a:avLst/>
                    </a:prstGeom>
                  </pic:spPr>
                </pic:pic>
              </a:graphicData>
            </a:graphic>
          </wp:inline>
        </w:drawing>
      </w:r>
    </w:p>
    <w:p>
      <w:pPr>
        <w:pStyle w:val="000001"/>
        <w:pBdr/>
        <w:ind/>
        <w:jc w:val="center"/>
        <w:rPr>
          <w:rStyle w:val="t96uwu"/>
        </w:rPr>
      </w:pPr>
      <w:r>
        <w:rPr>
          <w:rStyle w:val="t96uwu"/>
        </w:rPr>
        <w:t>图片 15 SafetyBench的问题示例。</w:t>
      </w:r>
    </w:p>
    <w:p>
      <w:pPr>
        <w:pStyle w:val="000001"/>
        <w:pBdr>
          <w:bottom/>
        </w:pBdr>
        <w:ind/>
        <w:jc w:val="center"/>
        <w:rPr/>
      </w:pPr>
      <w:r>
        <w:rPr/>
        <w:drawing>
          <wp:inline distT="0" distB="0" distL="0" distR="0">
            <wp:extent cx="5278120" cy="370216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6"/>
                    <a:stretch/>
                  </pic:blipFill>
                  <pic:spPr>
                    <a:xfrm>
                      <a:off x="0" y="0"/>
                      <a:ext cx="5278120" cy="3702163"/>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kxf1s5</w:instrText>
      </w:r>
      <w:r>
        <w:rPr>
          <w:rStyle w:val="t96uwu"/>
        </w:rPr>
        <w:fldChar w:fldCharType="separate"/>
      </w:r>
      <w:r>
        <w:rPr>
          <w:rStyle w:val="t96uwu"/>
        </w:rPr>
        <w:t>16</w:t>
      </w:r>
      <w:r>
        <w:rPr>
          <w:rStyle w:val="t96uwu"/>
        </w:rPr>
        <w:fldChar w:fldCharType="end"/>
      </w:r>
      <w:r>
        <w:rPr>
          <w:rStyle w:val="t96uwu"/>
        </w:rPr>
        <w:t xml:space="preserve"> SafetyBench在各个主流大模型上的评估结果[7]。</w:t>
      </w:r>
    </w:p>
    <w:p>
      <w:pPr>
        <w:pStyle w:val="000001"/>
        <w:ind/>
        <w:rPr/>
      </w:pPr>
    </w:p>
    <w:p>
      <w:pPr>
        <w:pStyle w:val="000001"/>
        <w:rPr/>
      </w:pPr>
      <w:r>
        <w:rPr/>
        <w:br w:type="page"/>
      </w:r>
    </w:p>
    <w:p>
      <w:pPr>
        <w:pStyle w:val="000003"/>
        <w:pBdr/>
        <w:ind w:left="0"/>
        <w:rPr/>
      </w:pPr>
    </w:p>
    <w:bookmarkStart w:id="6" w:name="_Tocawoh2t"/>
    <w:p>
      <w:pPr>
        <w:pStyle w:val="000003"/>
        <w:numPr>
          <w:ilvl w:val="1"/>
          <w:numId w:val="1"/>
        </w:numPr>
        <w:rPr/>
      </w:pPr>
      <w:r>
        <w:rPr/>
        <w:t>大模型评估</w:t>
      </w:r>
      <w:bookmarkEnd w:id="6"/>
    </w:p>
    <w:bookmarkStart w:id="7" w:name="_Toc7a61df"/>
    <w:p>
      <w:pPr>
        <w:pStyle w:val="000004"/>
        <w:numPr>
          <w:ilvl w:val="2"/>
          <w:numId w:val="1"/>
        </w:numPr>
        <w:pBdr/>
        <w:rPr/>
      </w:pPr>
      <w:r>
        <w:rPr/>
        <w:t>大模型评估概览</w:t>
      </w:r>
      <w:bookmarkEnd w:id="7"/>
    </w:p>
    <w:p>
      <w:pPr>
        <w:pStyle w:val="000005"/>
        <w:numPr>
          <w:ilvl w:val="3"/>
          <w:numId w:val="1"/>
        </w:numPr>
        <w:pBdr/>
        <w:rPr/>
      </w:pPr>
      <w:r>
        <w:rPr/>
        <w:t xml:space="preserve"> 动机</w:t>
      </w:r>
    </w:p>
    <w:p>
      <w:pPr>
        <w:pStyle w:val="000001"/>
        <w:pBdr/>
        <w:ind w:left="0"/>
        <w:rPr/>
      </w:pPr>
      <w:r>
        <w:rPr/>
        <w:t xml:space="preserve">    大模型需要评估的一个重要原因是不同的人工智能具有不同的等级。一般而言，我们可以将人工智能模型分成以下5个等级：</w:t>
      </w:r>
    </w:p>
    <w:tbl>
      <w:tblPr>
        <w:tblStyle w:val="000015"/>
        <w:tblLayout w:type="fixed"/>
      </w:tblPr>
      <w:tblGrid>
        <w:gridCol w:w="1012"/>
        <w:gridCol w:w="3142"/>
        <w:gridCol w:w="4192"/>
      </w:tblGrid>
      <w:tr>
        <w:trPr>
          <w:trHeight w:val="455"/>
        </w:trPr>
        <w:tc>
          <w:tcPr>
            <w:tcW w:w="1012" w:type="dxa"/>
          </w:tcPr>
          <w:p>
            <w:pPr>
              <w:jc w:val="center"/>
              <w:rPr/>
            </w:pPr>
            <w:r>
              <w:rPr/>
              <w:t>等级</w:t>
            </w:r>
          </w:p>
        </w:tc>
        <w:tc>
          <w:tcPr>
            <w:tcW w:w="3142" w:type="dxa"/>
          </w:tcPr>
          <w:p>
            <w:pPr>
              <w:jc w:val="center"/>
              <w:rPr/>
            </w:pPr>
            <w:r>
              <w:rPr/>
              <w:t>OpenAI</w:t>
            </w:r>
          </w:p>
        </w:tc>
        <w:tc>
          <w:tcPr>
            <w:tcW w:w="4192" w:type="dxa"/>
          </w:tcPr>
          <w:p>
            <w:pPr>
              <w:jc w:val="center"/>
              <w:rPr/>
            </w:pPr>
            <w:r>
              <w:rPr/>
              <w:t>我们的思考</w:t>
            </w:r>
          </w:p>
        </w:tc>
      </w:tr>
      <w:tr>
        <w:trPr>
          <w:trHeight w:val="462"/>
        </w:trPr>
        <w:tc>
          <w:tcPr>
            <w:tcW w:w="1012" w:type="dxa"/>
          </w:tcPr>
          <w:p>
            <w:pPr>
              <w:ind/>
              <w:jc w:val="center"/>
              <w:rPr/>
            </w:pPr>
            <w:r>
              <w:rPr/>
              <w:t>Level 1</w:t>
            </w:r>
          </w:p>
        </w:tc>
        <w:tc>
          <w:tcPr>
            <w:tcW w:w="3142" w:type="dxa"/>
          </w:tcPr>
          <w:p>
            <w:pPr>
              <w:pBdr>
                <w:bottom/>
              </w:pBdr>
              <w:ind/>
              <w:rPr/>
            </w:pPr>
            <w:r>
              <w:rPr/>
              <w:t>有语言能力的AI</w:t>
            </w:r>
          </w:p>
        </w:tc>
        <w:tc>
          <w:tcPr>
            <w:tcW w:w="4192" w:type="dxa"/>
          </w:tcPr>
          <w:p>
            <w:pPr>
              <w:pBdr>
                <w:bottom/>
              </w:pBdr>
              <w:ind/>
              <w:rPr/>
            </w:pPr>
            <w:r>
              <w:rPr/>
              <w:t>AI学会</w:t>
            </w:r>
            <w:r>
              <w:rPr>
                <w:color w:val="FF0000"/>
              </w:rPr>
              <w:t>使用语言</w:t>
            </w:r>
            <w:r>
              <w:rPr/>
              <w:t>，在大多数自然语言任务上突破图灵测试</w:t>
            </w:r>
          </w:p>
        </w:tc>
      </w:tr>
      <w:tr>
        <w:trPr>
          <w:trHeight w:val="462"/>
        </w:trPr>
        <w:tc>
          <w:tcPr>
            <w:tcW w:w="1012" w:type="dxa"/>
          </w:tcPr>
          <w:p>
            <w:pPr>
              <w:jc w:val="center"/>
              <w:rPr/>
            </w:pPr>
            <w:r>
              <w:rPr/>
              <w:t>Level 2</w:t>
            </w:r>
          </w:p>
        </w:tc>
        <w:tc>
          <w:tcPr>
            <w:tcW w:w="3142" w:type="dxa"/>
          </w:tcPr>
          <w:p>
            <w:pPr>
              <w:pBdr>
                <w:bottom/>
              </w:pBdr>
              <w:ind/>
              <w:rPr/>
            </w:pPr>
            <w:r>
              <w:rPr/>
              <w:t>人类水准的问题求解能力</w:t>
            </w:r>
          </w:p>
        </w:tc>
        <w:tc>
          <w:tcPr>
            <w:tcW w:w="4192" w:type="dxa"/>
          </w:tcPr>
          <w:p>
            <w:pPr>
              <w:pBdr>
                <w:bottom/>
              </w:pBdr>
              <w:ind/>
              <w:rPr/>
            </w:pPr>
            <w:r>
              <w:rPr/>
              <w:t>AI学会</w:t>
            </w:r>
            <w:r>
              <w:rPr>
                <w:color w:val="FF0000"/>
              </w:rPr>
              <w:t>求解问题</w:t>
            </w:r>
            <w:r>
              <w:rPr/>
              <w:t>，涌现世界知识和类人的复杂逻辑推理能力，在问题求解方面突破图灵测试</w:t>
            </w:r>
          </w:p>
        </w:tc>
      </w:tr>
      <w:tr>
        <w:trPr>
          <w:trHeight w:val="462"/>
        </w:trPr>
        <w:tc>
          <w:tcPr>
            <w:tcW w:w="1012" w:type="dxa"/>
          </w:tcPr>
          <w:p>
            <w:pPr>
              <w:jc w:val="center"/>
              <w:rPr/>
            </w:pPr>
            <w:r>
              <w:rPr/>
              <w:t>Level 3</w:t>
            </w:r>
          </w:p>
        </w:tc>
        <w:tc>
          <w:tcPr>
            <w:tcW w:w="3142" w:type="dxa"/>
          </w:tcPr>
          <w:p>
            <w:pPr>
              <w:pBdr>
                <w:bottom/>
              </w:pBdr>
              <w:ind/>
              <w:rPr/>
            </w:pPr>
            <w:r>
              <w:rPr/>
              <w:t>使用工具，系统可以执行动作</w:t>
            </w:r>
          </w:p>
        </w:tc>
        <w:tc>
          <w:tcPr>
            <w:tcW w:w="4192" w:type="dxa"/>
          </w:tcPr>
          <w:p>
            <w:pPr>
              <w:pBdr>
                <w:bottom/>
              </w:pBdr>
              <w:ind/>
              <w:rPr/>
            </w:pPr>
            <w:r>
              <w:rPr/>
              <w:t>AI学会</w:t>
            </w:r>
            <w:r>
              <w:rPr>
                <w:color w:val="FF0000"/>
              </w:rPr>
              <w:t>使用工具</w:t>
            </w:r>
            <w:r>
              <w:rPr/>
              <w:t>，利用工具完成多数人类物理世界问题，在工具使用方面突破图灵测试</w:t>
            </w:r>
          </w:p>
        </w:tc>
      </w:tr>
      <w:tr>
        <w:trPr>
          <w:trHeight w:val="462"/>
        </w:trPr>
        <w:tc>
          <w:tcPr>
            <w:tcW w:w="1012" w:type="dxa"/>
          </w:tcPr>
          <w:p>
            <w:pPr>
              <w:jc w:val="center"/>
              <w:rPr/>
            </w:pPr>
            <w:r>
              <w:rPr/>
              <w:t>Level 4</w:t>
            </w:r>
          </w:p>
        </w:tc>
        <w:tc>
          <w:tcPr>
            <w:tcW w:w="3142" w:type="dxa"/>
          </w:tcPr>
          <w:p>
            <w:pPr>
              <w:pBdr>
                <w:bottom/>
              </w:pBdr>
              <w:ind/>
              <w:rPr/>
            </w:pPr>
            <w:r>
              <w:rPr/>
              <w:t>AI将能自己发明创新</w:t>
            </w:r>
          </w:p>
        </w:tc>
        <w:tc>
          <w:tcPr>
            <w:tcW w:w="4192" w:type="dxa"/>
          </w:tcPr>
          <w:p>
            <w:pPr>
              <w:pBdr>
                <w:bottom/>
              </w:pBdr>
              <w:ind/>
              <w:rPr/>
            </w:pPr>
            <w:r>
              <w:rPr/>
              <w:t>AI通过</w:t>
            </w:r>
            <w:r>
              <w:rPr>
                <w:color w:val="FF0000"/>
              </w:rPr>
              <w:t>自我学习</w:t>
            </w:r>
            <w:r>
              <w:rPr/>
              <w:t>，实现GPT到GPT-zero的升级，具备自我批判、自我改进以及自我反思能力</w:t>
            </w:r>
          </w:p>
        </w:tc>
      </w:tr>
      <w:tr>
        <w:trPr>
          <w:trHeight w:val="455"/>
        </w:trPr>
        <w:tc>
          <w:tcPr>
            <w:tcW w:w="1012" w:type="dxa"/>
          </w:tcPr>
          <w:p>
            <w:pPr>
              <w:jc w:val="center"/>
              <w:rPr/>
            </w:pPr>
            <w:r>
              <w:rPr/>
              <w:t>Level 5</w:t>
            </w:r>
          </w:p>
        </w:tc>
        <w:tc>
          <w:tcPr>
            <w:tcW w:w="3142" w:type="dxa"/>
          </w:tcPr>
          <w:p>
            <w:pPr>
              <w:pBdr>
                <w:bottom/>
              </w:pBdr>
              <w:ind/>
              <w:rPr/>
            </w:pPr>
            <w:r>
              <w:rPr/>
              <w:t>AI可以融入组织或者自成组织</w:t>
            </w:r>
          </w:p>
        </w:tc>
        <w:tc>
          <w:tcPr>
            <w:tcW w:w="4192" w:type="dxa"/>
          </w:tcPr>
          <w:p>
            <w:pPr>
              <w:pBdr>
                <w:bottom/>
              </w:pBdr>
              <w:ind/>
              <w:rPr/>
            </w:pPr>
            <w:r>
              <w:rPr/>
              <w:t>AI能力全面超越人类，具备</w:t>
            </w:r>
            <w:r>
              <w:rPr>
                <w:color w:val="FF0000"/>
              </w:rPr>
              <w:t>探究科学规律</w:t>
            </w:r>
            <w:r>
              <w:rPr/>
              <w:t>、世界起源等终极问题的能力</w:t>
            </w:r>
          </w:p>
        </w:tc>
      </w:tr>
    </w:tbl>
    <w:p>
      <w:pPr>
        <w:pStyle w:val="000001"/>
        <w:jc w:val="center"/>
        <w:rPr/>
      </w:pPr>
      <w:r>
        <w:rPr>
          <w:rStyle w:val="t96uwu"/>
        </w:rPr>
        <w:t xml:space="preserve">表格 </w:t>
      </w:r>
      <w:r>
        <w:rPr>
          <w:rStyle w:val="t96uwu"/>
        </w:rPr>
        <w:fldChar w:fldCharType="begin"/>
      </w:r>
      <w:r>
        <w:rPr>
          <w:rStyle w:val="t96uwu"/>
        </w:rPr>
        <w:instrText>SEQ 表格 \tdly text \# Arabic \tdkey sazxpc</w:instrText>
      </w:r>
      <w:r>
        <w:rPr>
          <w:rStyle w:val="t96uwu"/>
        </w:rPr>
        <w:fldChar w:fldCharType="separate"/>
      </w:r>
      <w:r>
        <w:rPr>
          <w:rStyle w:val="t96uwu"/>
        </w:rPr>
        <w:t>1</w:t>
      </w:r>
      <w:r>
        <w:rPr>
          <w:rStyle w:val="t96uwu"/>
        </w:rPr>
        <w:fldChar w:fldCharType="end"/>
      </w:r>
      <w:r>
        <w:rPr>
          <w:rStyle w:val="t96uwu"/>
        </w:rPr>
        <w:t xml:space="preserve"> 人工智能等级。</w:t>
      </w:r>
      <w:r>
        <w:rPr/>
        <w:t xml:space="preserve"> </w:t>
      </w:r>
    </w:p>
    <w:p>
      <w:pPr>
        <w:pStyle w:val="000005"/>
        <w:numPr>
          <w:ilvl w:val="3"/>
          <w:numId w:val="1"/>
        </w:numPr>
        <w:pBdr/>
        <w:rPr/>
      </w:pPr>
      <w:r>
        <w:rPr/>
        <w:t xml:space="preserve"> </w:t>
      </w:r>
      <w:r>
        <w:rPr/>
        <w:t>定义</w:t>
      </w:r>
    </w:p>
    <w:p>
      <w:pPr>
        <w:pStyle w:val="000001"/>
        <w:pBdr>
          <w:bottom/>
        </w:pBdr>
        <w:ind w:left="0"/>
        <w:rPr/>
      </w:pPr>
      <w:r>
        <w:rPr>
          <w:i w:val="false"/>
          <w:strike w:val="false"/>
          <w:color w:val="0E0E0E"/>
          <w:u w:val="none"/>
        </w:rPr>
        <w:t xml:space="preserve">    一种系统化的流程，用于从多个维度评估和测量大型语言模型的性能、能力、局限性及潜在风险。</w:t>
      </w:r>
    </w:p>
    <w:p>
      <w:pPr>
        <w:pStyle w:val="000001"/>
        <w:pBdr/>
        <w:ind w:left="0"/>
        <w:rPr/>
      </w:pPr>
      <w:r>
        <w:rPr/>
        <w:drawing>
          <wp:inline distT="0" distB="0" distL="0" distR="0">
            <wp:extent cx="5278120" cy="1002266"/>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7"/>
                    <a:stretch/>
                  </pic:blipFill>
                  <pic:spPr>
                    <a:xfrm>
                      <a:off x="0" y="0"/>
                      <a:ext cx="5278120" cy="1002266"/>
                    </a:xfrm>
                    <a:prstGeom prst="rect">
                      <a:avLst/>
                    </a:prstGeom>
                  </pic:spPr>
                </pic:pic>
              </a:graphicData>
            </a:graphic>
          </wp:inline>
        </w:drawing>
      </w:r>
    </w:p>
    <w:p>
      <w:pPr>
        <w:pStyle w:val="000001"/>
        <w:pBdr/>
        <w:ind w:left="0"/>
        <w:jc w:val="center"/>
        <w:rPr/>
      </w:pPr>
      <w:r>
        <w:rPr>
          <w:rStyle w:val="t96uwu"/>
        </w:rPr>
        <w:t xml:space="preserve">图片 </w:t>
      </w:r>
      <w:r>
        <w:rPr>
          <w:rStyle w:val="t96uwu"/>
        </w:rPr>
        <w:fldChar w:fldCharType="begin"/>
      </w:r>
      <w:r>
        <w:rPr>
          <w:rStyle w:val="t96uwu"/>
        </w:rPr>
        <w:instrText>SEQ 图片 \tdly text \# Arabic \tdkey a1im0q</w:instrText>
      </w:r>
      <w:r>
        <w:rPr>
          <w:rStyle w:val="t96uwu"/>
        </w:rPr>
        <w:fldChar w:fldCharType="separate"/>
      </w:r>
      <w:r>
        <w:rPr>
          <w:rStyle w:val="t96uwu"/>
        </w:rPr>
        <w:t>15</w:t>
      </w:r>
      <w:r>
        <w:rPr>
          <w:rStyle w:val="t96uwu"/>
        </w:rPr>
        <w:fldChar w:fldCharType="end"/>
      </w:r>
      <w:r>
        <w:rPr>
          <w:rStyle w:val="t96uwu"/>
        </w:rPr>
        <w:t xml:space="preserve"> 大模型的训练与评估流程。</w:t>
      </w:r>
    </w:p>
    <w:p>
      <w:pPr>
        <w:pStyle w:val="000005"/>
        <w:numPr>
          <w:ilvl w:val="3"/>
          <w:numId w:val="1"/>
        </w:numPr>
        <w:pBdr/>
        <w:rPr/>
      </w:pPr>
      <w:r>
        <w:rPr/>
        <w:t xml:space="preserve"> 框</w:t>
      </w:r>
      <w:r>
        <w:rPr/>
        <w:t>架</w:t>
      </w:r>
    </w:p>
    <w:p>
      <w:pPr>
        <w:pStyle w:val="000001"/>
        <w:pBdr/>
        <w:ind w:left="0"/>
        <w:rPr/>
      </w:pPr>
      <w:r>
        <w:rPr/>
        <w:t xml:space="preserve">    一个</w:t>
      </w:r>
      <w:r>
        <w:rPr>
          <w:i w:val="false"/>
          <w:strike w:val="false"/>
          <w:color w:val="0E0E0E"/>
          <w:u w:val="none"/>
        </w:rPr>
        <w:t>有效的评估需要以下模块。</w:t>
      </w:r>
    </w:p>
    <w:p>
      <w:pPr>
        <w:pStyle w:val="000001"/>
        <w:numPr>
          <w:ilvl w:val="0"/>
          <w:numId w:val="3"/>
        </w:numPr>
        <w:pBdr/>
        <w:rPr>
          <w:i w:val="false"/>
          <w:strike w:val="false"/>
          <w:color w:val="0E0E0E"/>
          <w:u w:val="none"/>
        </w:rPr>
      </w:pPr>
      <w:r>
        <w:rPr>
          <w:b/>
          <w:i w:val="false"/>
          <w:strike w:val="false"/>
          <w:color w:val="0E0E0E"/>
          <w:u w:val="none"/>
        </w:rPr>
        <w:t>数据：</w:t>
      </w:r>
      <w:r>
        <w:rPr>
          <w:i w:val="false"/>
          <w:strike w:val="false"/>
          <w:color w:val="0E0E0E"/>
          <w:u w:val="none"/>
        </w:rPr>
        <w:t>MMLU、MATH、AlignBench、IFEval 等；</w:t>
      </w:r>
    </w:p>
    <w:p>
      <w:pPr>
        <w:pStyle w:val="000001"/>
        <w:numPr>
          <w:ilvl w:val="0"/>
          <w:numId w:val="3"/>
        </w:numPr>
        <w:pBdr/>
        <w:ind/>
        <w:rPr/>
      </w:pPr>
      <w:r>
        <w:rPr>
          <w:b/>
          <w:i w:val="false"/>
          <w:strike w:val="false"/>
          <w:color w:val="0E0E0E"/>
          <w:u w:val="none"/>
        </w:rPr>
        <w:t>生成器</w:t>
      </w:r>
      <w:r>
        <w:rPr>
          <w:i w:val="false"/>
          <w:strike w:val="false"/>
          <w:color w:val="0E0E0E"/>
          <w:u w:val="none"/>
        </w:rPr>
        <w:t>：单LLM、多LLM、VLLM等；</w:t>
      </w:r>
    </w:p>
    <w:p>
      <w:pPr>
        <w:pStyle w:val="000001"/>
        <w:numPr>
          <w:ilvl w:val="0"/>
          <w:numId w:val="3"/>
        </w:numPr>
        <w:pBdr/>
        <w:ind/>
        <w:rPr/>
      </w:pPr>
      <w:r>
        <w:rPr>
          <w:b/>
          <w:i w:val="false"/>
          <w:strike w:val="false"/>
          <w:color w:val="0E0E0E"/>
          <w:u w:val="none"/>
        </w:rPr>
        <w:t>评估器</w:t>
      </w:r>
      <w:r>
        <w:rPr>
          <w:i w:val="false"/>
          <w:strike w:val="false"/>
          <w:color w:val="0E0E0E"/>
          <w:u w:val="none"/>
        </w:rPr>
        <w:t>：规则评估、人工评估、LLM评估；</w:t>
      </w:r>
    </w:p>
    <w:p>
      <w:pPr>
        <w:pStyle w:val="000001"/>
        <w:numPr>
          <w:ilvl w:val="0"/>
          <w:numId w:val="3"/>
        </w:numPr>
        <w:pBdr>
          <w:bottom/>
        </w:pBdr>
        <w:ind/>
        <w:rPr/>
      </w:pPr>
      <w:r>
        <w:rPr>
          <w:b/>
          <w:i w:val="false"/>
          <w:strike w:val="false"/>
          <w:color w:val="0E0E0E"/>
          <w:u w:val="none"/>
        </w:rPr>
        <w:t>指标</w:t>
      </w:r>
      <w:r>
        <w:rPr>
          <w:i w:val="false"/>
          <w:strike w:val="false"/>
          <w:color w:val="0E0E0E"/>
          <w:u w:val="none"/>
        </w:rPr>
        <w:t>：准确率（Accuracy）、F1、Elo评分、精确匹配（Exact Match）等。</w:t>
      </w:r>
    </w:p>
    <w:p>
      <w:pPr>
        <w:pStyle w:val="000005"/>
        <w:numPr>
          <w:ilvl w:val="3"/>
          <w:numId w:val="1"/>
        </w:numPr>
        <w:pBdr/>
        <w:rPr/>
      </w:pPr>
      <w:r>
        <w:rPr/>
        <w:t xml:space="preserve"> 意</w:t>
      </w:r>
      <w:r>
        <w:rPr/>
        <w:t>义</w:t>
      </w:r>
    </w:p>
    <w:p>
      <w:pPr>
        <w:pStyle w:val="000001"/>
        <w:pBdr/>
        <w:ind w:left="0"/>
        <w:rPr/>
      </w:pPr>
      <w:r>
        <w:rPr/>
        <w:t xml:space="preserve">    我们</w:t>
      </w:r>
      <w:r>
        <w:rPr>
          <w:b w:val="false"/>
          <w:i w:val="false"/>
          <w:strike w:val="false"/>
          <w:color w:val="0E0E0E"/>
          <w:u w:val="none"/>
        </w:rPr>
        <w:t xml:space="preserve">为什么需要进行大模型评估？ </w:t>
      </w:r>
    </w:p>
    <w:p>
      <w:pPr>
        <w:pStyle w:val="000001"/>
        <w:pBdr/>
        <w:ind w:left="336"/>
        <w:rPr/>
      </w:pPr>
      <w:r>
        <w:rPr>
          <w:i w:val="false"/>
          <w:strike w:val="false"/>
          <w:color w:val="0E0E0E"/>
          <w:u w:val="none"/>
        </w:rPr>
        <w:t xml:space="preserve">1. </w:t>
      </w:r>
      <w:r>
        <w:rPr>
          <w:b/>
          <w:i w:val="false"/>
          <w:strike w:val="false"/>
          <w:color w:val="0E0E0E"/>
          <w:u w:val="none"/>
        </w:rPr>
        <w:t>实现有意义的比较</w:t>
      </w:r>
      <w:r>
        <w:rPr>
          <w:i w:val="false"/>
          <w:strike w:val="false"/>
          <w:color w:val="0E0E0E"/>
          <w:u w:val="none"/>
        </w:rPr>
        <w:t>：促进模型和系统之间的客观评估。</w:t>
      </w:r>
    </w:p>
    <w:p>
      <w:pPr>
        <w:pStyle w:val="000001"/>
        <w:pBdr/>
        <w:ind w:left="336"/>
        <w:rPr/>
      </w:pPr>
      <w:r>
        <w:rPr>
          <w:i w:val="false"/>
          <w:strike w:val="false"/>
          <w:color w:val="0E0E0E"/>
          <w:u w:val="none"/>
        </w:rPr>
        <w:t xml:space="preserve">2. </w:t>
      </w:r>
      <w:r>
        <w:rPr>
          <w:b/>
          <w:i w:val="false"/>
          <w:strike w:val="false"/>
          <w:color w:val="0E0E0E"/>
          <w:u w:val="none"/>
        </w:rPr>
        <w:t>指导模型改进</w:t>
      </w:r>
      <w:r>
        <w:rPr>
          <w:i w:val="false"/>
          <w:strike w:val="false"/>
          <w:color w:val="0E0E0E"/>
          <w:u w:val="none"/>
        </w:rPr>
        <w:t>：识别需要改进的领域，优化性能。</w:t>
      </w:r>
    </w:p>
    <w:p>
      <w:pPr>
        <w:pStyle w:val="000001"/>
        <w:pBdr/>
        <w:ind w:left="336"/>
        <w:rPr/>
      </w:pPr>
      <w:r>
        <w:rPr>
          <w:i w:val="false"/>
          <w:strike w:val="false"/>
          <w:color w:val="0E0E0E"/>
          <w:u w:val="none"/>
        </w:rPr>
        <w:t xml:space="preserve">3. </w:t>
      </w:r>
      <w:r>
        <w:rPr>
          <w:b/>
          <w:i w:val="false"/>
          <w:strike w:val="false"/>
          <w:color w:val="0E0E0E"/>
          <w:u w:val="none"/>
        </w:rPr>
        <w:t>发现弱点和局限性</w:t>
      </w:r>
      <w:r>
        <w:rPr>
          <w:i w:val="false"/>
          <w:strike w:val="false"/>
          <w:color w:val="0E0E0E"/>
          <w:u w:val="none"/>
        </w:rPr>
        <w:t>：突出模型的不足之处，便于有针对性的改进。</w:t>
      </w:r>
    </w:p>
    <w:p>
      <w:pPr>
        <w:pStyle w:val="000001"/>
        <w:pBdr/>
        <w:ind w:left="336"/>
        <w:rPr/>
      </w:pPr>
      <w:r>
        <w:rPr>
          <w:i w:val="false"/>
          <w:strike w:val="false"/>
          <w:color w:val="0E0E0E"/>
          <w:u w:val="none"/>
        </w:rPr>
        <w:t xml:space="preserve">4. </w:t>
      </w:r>
      <w:r>
        <w:rPr>
          <w:b/>
          <w:i w:val="false"/>
          <w:strike w:val="false"/>
          <w:color w:val="0E0E0E"/>
          <w:u w:val="none"/>
        </w:rPr>
        <w:t>确保模型的可靠性和安全性</w:t>
      </w:r>
      <w:r>
        <w:rPr>
          <w:i w:val="false"/>
          <w:strike w:val="false"/>
          <w:color w:val="0E0E0E"/>
          <w:u w:val="none"/>
        </w:rPr>
        <w:t>：验证模型在各种场景下的正常运行。</w:t>
      </w:r>
    </w:p>
    <w:p>
      <w:pPr>
        <w:pStyle w:val="000001"/>
        <w:pBdr/>
        <w:ind w:left="336"/>
        <w:rPr/>
      </w:pPr>
      <w:r>
        <w:rPr>
          <w:i w:val="false"/>
          <w:strike w:val="false"/>
          <w:color w:val="0E0E0E"/>
          <w:u w:val="none"/>
        </w:rPr>
        <w:t xml:space="preserve">5. </w:t>
      </w:r>
      <w:r>
        <w:rPr>
          <w:b/>
          <w:i w:val="false"/>
          <w:strike w:val="false"/>
          <w:color w:val="0E0E0E"/>
          <w:u w:val="none"/>
        </w:rPr>
        <w:t>为部署决策提供依据</w:t>
      </w:r>
      <w:r>
        <w:rPr>
          <w:i w:val="false"/>
          <w:strike w:val="false"/>
          <w:color w:val="0E0E0E"/>
          <w:u w:val="none"/>
        </w:rPr>
        <w:t>：支持关于模型实际应用的明智选择。</w:t>
      </w:r>
    </w:p>
    <w:p>
      <w:pPr>
        <w:pStyle w:val="000005"/>
        <w:numPr>
          <w:ilvl w:val="3"/>
          <w:numId w:val="1"/>
        </w:numPr>
        <w:pBdr/>
        <w:rPr/>
      </w:pPr>
      <w:r>
        <w:rPr/>
        <w:t xml:space="preserve"> 评估的内</w:t>
      </w:r>
      <w:r>
        <w:rPr/>
        <w:t>容</w:t>
      </w:r>
    </w:p>
    <w:p>
      <w:pPr>
        <w:pStyle w:val="000001"/>
        <w:numPr>
          <w:ilvl w:val="0"/>
          <w:numId w:val="4"/>
        </w:numPr>
        <w:pBdr/>
        <w:rPr/>
      </w:pPr>
      <w:r>
        <w:rPr>
          <w:b/>
        </w:rPr>
        <w:t>Reasoning（推理能力）</w:t>
      </w:r>
      <w:r>
        <w:rPr/>
        <w:t>：</w:t>
      </w:r>
    </w:p>
    <w:p>
      <w:pPr>
        <w:pStyle w:val="000001"/>
        <w:numPr>
          <w:ilvl w:val="1"/>
          <w:numId w:val="4"/>
        </w:numPr>
        <w:pBdr/>
        <w:ind/>
        <w:rPr/>
      </w:pPr>
      <w:r>
        <w:rPr/>
        <w:t>Planning（规划）：评估模型的能力，例如设计任务的步骤或制定策略</w:t>
      </w:r>
    </w:p>
    <w:p>
      <w:pPr>
        <w:pStyle w:val="000001"/>
        <w:numPr>
          <w:ilvl w:val="1"/>
          <w:numId w:val="4"/>
        </w:numPr>
        <w:pBdr/>
        <w:ind/>
        <w:rPr/>
      </w:pPr>
      <w:r>
        <w:rPr/>
        <w:t>Math（数学）：测试模型在数学计算和问题解决方面的表现</w:t>
      </w:r>
    </w:p>
    <w:p>
      <w:pPr>
        <w:pStyle w:val="000001"/>
        <w:numPr>
          <w:ilvl w:val="1"/>
          <w:numId w:val="4"/>
        </w:numPr>
        <w:pBdr/>
        <w:ind/>
        <w:rPr/>
      </w:pPr>
      <w:r>
        <w:rPr/>
        <w:t>Code（编程）：检验模型在代码生成、调试和编程任务上的能力</w:t>
      </w:r>
    </w:p>
    <w:p>
      <w:pPr>
        <w:pStyle w:val="000001"/>
        <w:numPr>
          <w:ilvl w:val="1"/>
          <w:numId w:val="4"/>
        </w:numPr>
        <w:pBdr/>
        <w:ind/>
        <w:rPr/>
      </w:pPr>
      <w:r>
        <w:rPr/>
        <w:t>Advanced Knowledge（高级知识）：评估模型是否能正确使用复杂领域的</w:t>
      </w:r>
      <w:r>
        <w:rPr/>
        <w:t>专</w:t>
      </w:r>
      <w:r>
        <w:rPr/>
        <w:t>业知识</w:t>
      </w:r>
    </w:p>
    <w:p>
      <w:pPr>
        <w:pStyle w:val="000001"/>
        <w:numPr>
          <w:ilvl w:val="1"/>
          <w:numId w:val="4"/>
        </w:numPr>
        <w:pBdr>
          <w:bottom/>
        </w:pBdr>
        <w:ind/>
        <w:rPr/>
      </w:pPr>
      <w:r>
        <w:rPr/>
        <w:t>Logic（逻辑）——测试模型在推理和逻辑问题中的表现。</w:t>
      </w:r>
    </w:p>
    <w:p>
      <w:pPr>
        <w:numPr>
          <w:ilvl w:val="0"/>
          <w:numId w:val="4"/>
        </w:numPr>
        <w:pBdr/>
        <w:snapToGrid/>
        <w:spacing w:before="0" w:after="0" w:line="240"/>
        <w:ind/>
        <w:rPr>
          <w:b w:val="false"/>
          <w:i w:val="false"/>
          <w:strike w:val="false"/>
          <w:color w:val="0E0E0E"/>
          <w:u w:val="none"/>
        </w:rPr>
      </w:pPr>
      <w:r>
        <w:rPr>
          <w:b/>
          <w:i w:val="false"/>
          <w:strike w:val="false"/>
          <w:color w:val="0E0E0E"/>
          <w:u w:val="none"/>
        </w:rPr>
        <w:t>Skills（技能）：</w:t>
      </w:r>
    </w:p>
    <w:p>
      <w:pPr>
        <w:numPr>
          <w:ilvl w:val="1"/>
          <w:numId w:val="4"/>
        </w:numPr>
        <w:pBdr/>
        <w:snapToGrid/>
        <w:spacing w:before="0" w:after="0" w:line="240"/>
        <w:ind/>
        <w:rPr>
          <w:b w:val="false"/>
        </w:rPr>
      </w:pPr>
      <w:r>
        <w:rPr>
          <w:b w:val="false"/>
          <w:i w:val="false"/>
          <w:strike w:val="false"/>
          <w:color w:val="0E0E0E"/>
          <w:u w:val="none"/>
        </w:rPr>
        <w:t>Multi-modal Generation（多模态生成）：检验模型在多模态（如文本、图像、音频等）内容生成上的能力。</w:t>
      </w:r>
    </w:p>
    <w:p>
      <w:pPr>
        <w:numPr>
          <w:ilvl w:val="1"/>
          <w:numId w:val="4"/>
        </w:numPr>
        <w:pBdr/>
        <w:snapToGrid/>
        <w:spacing w:before="0" w:after="0" w:line="240"/>
        <w:ind/>
        <w:rPr>
          <w:b w:val="false"/>
        </w:rPr>
      </w:pPr>
      <w:r>
        <w:rPr>
          <w:b w:val="false"/>
          <w:i w:val="false"/>
          <w:strike w:val="false"/>
          <w:color w:val="0E0E0E"/>
          <w:u w:val="none"/>
        </w:rPr>
        <w:t>Multi-domain（多领域）：测试模型是否能适应不同的学科和领域任务。</w:t>
      </w:r>
    </w:p>
    <w:p>
      <w:pPr>
        <w:numPr>
          <w:ilvl w:val="1"/>
          <w:numId w:val="4"/>
        </w:numPr>
        <w:pBdr/>
        <w:snapToGrid/>
        <w:spacing w:before="0" w:after="0" w:line="240"/>
        <w:ind/>
        <w:rPr>
          <w:b w:val="false"/>
        </w:rPr>
      </w:pPr>
      <w:r>
        <w:rPr>
          <w:b w:val="false"/>
          <w:i w:val="false"/>
          <w:strike w:val="false"/>
          <w:color w:val="0E0E0E"/>
          <w:u w:val="none"/>
        </w:rPr>
        <w:t>Tool Usage（工具使用）：评估模型是否能正确地调用外部工具完成任务。</w:t>
      </w:r>
    </w:p>
    <w:p>
      <w:pPr>
        <w:numPr>
          <w:ilvl w:val="1"/>
          <w:numId w:val="4"/>
        </w:numPr>
        <w:pBdr/>
        <w:snapToGrid/>
        <w:spacing w:before="0" w:after="0" w:line="240"/>
        <w:ind/>
        <w:rPr>
          <w:b w:val="false"/>
        </w:rPr>
      </w:pPr>
      <w:r>
        <w:rPr>
          <w:b w:val="false"/>
          <w:i w:val="false"/>
          <w:strike w:val="false"/>
          <w:color w:val="0E0E0E"/>
          <w:u w:val="none"/>
        </w:rPr>
        <w:t>Language Process（语言处理）： 检查模型的语言处理能力，例如语法和语义分析。</w:t>
      </w:r>
    </w:p>
    <w:p>
      <w:pPr>
        <w:numPr>
          <w:ilvl w:val="1"/>
          <w:numId w:val="4"/>
        </w:numPr>
        <w:pBdr/>
        <w:snapToGrid/>
        <w:spacing w:before="0" w:after="0" w:line="240"/>
        <w:ind/>
        <w:rPr>
          <w:b w:val="false"/>
        </w:rPr>
      </w:pPr>
      <w:r>
        <w:rPr>
          <w:b w:val="false"/>
          <w:i w:val="false"/>
          <w:strike w:val="false"/>
          <w:color w:val="0E0E0E"/>
          <w:u w:val="none"/>
        </w:rPr>
        <w:t>Retrieval-Augmentation（检索增强）： 测试模型如何利用外部知识库来增强回答。</w:t>
      </w:r>
    </w:p>
    <w:p>
      <w:pPr>
        <w:numPr>
          <w:ilvl w:val="1"/>
          <w:numId w:val="4"/>
        </w:numPr>
        <w:pBdr/>
        <w:snapToGrid/>
        <w:spacing w:before="0" w:after="0" w:line="240"/>
        <w:ind/>
        <w:rPr>
          <w:b w:val="false"/>
        </w:rPr>
      </w:pPr>
      <w:r>
        <w:rPr>
          <w:b w:val="false"/>
          <w:i w:val="false"/>
          <w:strike w:val="false"/>
          <w:color w:val="0E0E0E"/>
          <w:u w:val="none"/>
        </w:rPr>
        <w:t>Writing（写作）：检验模型在不同风格和类型写作任务中的表现。</w:t>
      </w:r>
    </w:p>
    <w:p>
      <w:pPr>
        <w:numPr>
          <w:ilvl w:val="1"/>
          <w:numId w:val="4"/>
        </w:numPr>
        <w:pBdr/>
        <w:snapToGrid/>
        <w:spacing w:before="0" w:after="0" w:line="240"/>
        <w:ind/>
        <w:rPr>
          <w:b w:val="false"/>
        </w:rPr>
      </w:pPr>
      <w:r>
        <w:rPr>
          <w:b w:val="false"/>
          <w:i w:val="false"/>
          <w:strike w:val="false"/>
          <w:color w:val="0E0E0E"/>
          <w:u w:val="none"/>
        </w:rPr>
        <w:t>Long-Context（长上下文处理）：评估模型在处理长文本上下文时的能力</w:t>
      </w:r>
    </w:p>
    <w:p>
      <w:pPr>
        <w:numPr>
          <w:ilvl w:val="1"/>
          <w:numId w:val="4"/>
        </w:numPr>
        <w:pBdr>
          <w:bottom/>
        </w:pBdr>
        <w:snapToGrid/>
        <w:spacing w:before="0" w:after="0" w:line="240"/>
        <w:ind/>
        <w:rPr>
          <w:b w:val="false"/>
        </w:rPr>
      </w:pPr>
      <w:r>
        <w:rPr>
          <w:b w:val="false"/>
          <w:i w:val="false"/>
          <w:strike w:val="false"/>
          <w:color w:val="0E0E0E"/>
          <w:u w:val="none"/>
        </w:rPr>
        <w:t>Role-play（角色扮演）：测试模型在扮演特定角色时的表现。</w:t>
      </w:r>
    </w:p>
    <w:p>
      <w:pPr>
        <w:pStyle w:val="000001"/>
        <w:numPr>
          <w:ilvl w:val="0"/>
          <w:numId w:val="4"/>
        </w:numPr>
        <w:pBdr/>
        <w:ind/>
        <w:rPr/>
      </w:pPr>
      <w:r>
        <w:rPr>
          <w:b/>
        </w:rPr>
        <w:t>Reliability（可靠性）</w:t>
      </w:r>
    </w:p>
    <w:p>
      <w:pPr>
        <w:pStyle w:val="000001"/>
        <w:numPr>
          <w:ilvl w:val="1"/>
          <w:numId w:val="4"/>
        </w:numPr>
        <w:pBdr/>
        <w:ind/>
        <w:rPr/>
      </w:pPr>
      <w:r>
        <w:rPr/>
        <w:t>Alignment（对齐）：检验模型的目标是否符合用户意图或预期结果。</w:t>
      </w:r>
    </w:p>
    <w:p>
      <w:pPr>
        <w:pStyle w:val="000001"/>
        <w:numPr>
          <w:ilvl w:val="1"/>
          <w:numId w:val="4"/>
        </w:numPr>
        <w:pBdr/>
        <w:ind/>
        <w:rPr/>
      </w:pPr>
      <w:r>
        <w:rPr/>
        <w:t>Hallucination（幻觉）：评估模型是否生成不准确或虚构的信息。</w:t>
      </w:r>
    </w:p>
    <w:p>
      <w:pPr>
        <w:pStyle w:val="000001"/>
        <w:numPr>
          <w:ilvl w:val="1"/>
          <w:numId w:val="4"/>
        </w:numPr>
        <w:pBdr>
          <w:bottom/>
        </w:pBdr>
        <w:ind/>
        <w:rPr/>
      </w:pPr>
      <w:r>
        <w:rPr/>
        <w:t>Safety（安全性）：测试模型在防止不安全或有害输出方面的能力。</w:t>
      </w:r>
    </w:p>
    <w:p>
      <w:pPr>
        <w:numPr>
          <w:ilvl w:val="0"/>
          <w:numId w:val="4"/>
        </w:numPr>
        <w:pBdr/>
        <w:snapToGrid/>
        <w:spacing w:before="0" w:after="0" w:line="240"/>
        <w:ind/>
        <w:rPr>
          <w:b w:val="false"/>
        </w:rPr>
      </w:pPr>
      <w:r>
        <w:rPr>
          <w:b/>
          <w:i w:val="false"/>
          <w:strike w:val="false"/>
          <w:color w:val="0E0E0E"/>
          <w:u w:val="none"/>
        </w:rPr>
        <w:t>Base Capability（基础能力）</w:t>
      </w:r>
    </w:p>
    <w:p>
      <w:pPr>
        <w:numPr>
          <w:ilvl w:val="1"/>
          <w:numId w:val="4"/>
        </w:numPr>
        <w:pBdr/>
        <w:snapToGrid/>
        <w:spacing w:before="0" w:after="0" w:line="240"/>
        <w:ind/>
        <w:rPr>
          <w:b w:val="false"/>
        </w:rPr>
      </w:pPr>
      <w:r>
        <w:rPr>
          <w:b w:val="false"/>
          <w:i w:val="false"/>
          <w:strike w:val="false"/>
          <w:color w:val="0E0E0E"/>
          <w:u w:val="none"/>
        </w:rPr>
        <w:t>Basic Knowledge（基础知识）：评估模型掌握一般常识和基本事实的程度。</w:t>
      </w:r>
    </w:p>
    <w:p>
      <w:pPr>
        <w:numPr>
          <w:ilvl w:val="1"/>
          <w:numId w:val="4"/>
        </w:numPr>
        <w:pBdr/>
        <w:snapToGrid/>
        <w:spacing w:before="0" w:after="0" w:line="240"/>
        <w:ind/>
        <w:rPr>
          <w:b w:val="false"/>
        </w:rPr>
      </w:pPr>
      <w:r>
        <w:rPr>
          <w:b w:val="false"/>
          <w:i w:val="false"/>
          <w:strike w:val="false"/>
          <w:color w:val="0E0E0E"/>
          <w:u w:val="none"/>
        </w:rPr>
        <w:t>Instruction Following（指令执行）： 检查模型是否能够按照用户提供的指令执行任务。</w:t>
      </w:r>
    </w:p>
    <w:p>
      <w:pPr>
        <w:numPr>
          <w:ilvl w:val="1"/>
          <w:numId w:val="4"/>
        </w:numPr>
        <w:pBdr/>
        <w:snapToGrid/>
        <w:spacing w:before="0" w:after="0" w:line="240"/>
        <w:ind/>
        <w:rPr>
          <w:b w:val="false"/>
        </w:rPr>
      </w:pPr>
      <w:r>
        <w:rPr>
          <w:b w:val="false"/>
          <w:i w:val="false"/>
          <w:strike w:val="false"/>
          <w:color w:val="0E0E0E"/>
          <w:u w:val="none"/>
        </w:rPr>
        <w:t>Dialogue（对话）： 测试模型在多轮对话中的表现。</w:t>
      </w:r>
    </w:p>
    <w:p>
      <w:pPr>
        <w:numPr>
          <w:ilvl w:val="1"/>
          <w:numId w:val="4"/>
        </w:numPr>
        <w:pBdr/>
        <w:snapToGrid/>
        <w:spacing w:before="0" w:after="0" w:line="240"/>
        <w:ind/>
        <w:rPr>
          <w:b w:val="false"/>
          <w:i w:val="false"/>
          <w:strike w:val="false"/>
          <w:color w:val="0E0E0E"/>
          <w:u w:val="none"/>
        </w:rPr>
      </w:pPr>
      <w:r>
        <w:rPr>
          <w:b w:val="false"/>
          <w:i w:val="false"/>
          <w:strike w:val="false"/>
          <w:color w:val="0E0E0E"/>
          <w:u w:val="none"/>
        </w:rPr>
        <w:t>Semantic（语义理解）： 检验模型在理解和生成语义准确的文本上的能力。</w:t>
      </w:r>
    </w:p>
    <w:p>
      <w:pPr>
        <w:numPr>
          <w:ilvl w:val="1"/>
          <w:numId w:val="4"/>
        </w:numPr>
        <w:pBdr>
          <w:bottom/>
        </w:pBdr>
        <w:snapToGrid/>
        <w:spacing w:before="0" w:after="0" w:line="240"/>
        <w:ind/>
        <w:rPr>
          <w:b w:val="false"/>
          <w:i w:val="false"/>
          <w:strike w:val="false"/>
          <w:color w:val="0E0E0E"/>
          <w:u w:val="none"/>
        </w:rPr>
      </w:pPr>
      <w:r>
        <w:rPr>
          <w:b w:val="false"/>
          <w:i w:val="false"/>
          <w:strike w:val="false"/>
          <w:color w:val="0E0E0E"/>
          <w:u w:val="none"/>
        </w:rPr>
        <w:t>Multi-modal Understanding（多模态理解）： 测试模型是否能理解并关联不同模态的数据。</w:t>
      </w:r>
    </w:p>
    <w:p>
      <w:pPr>
        <w:pStyle w:val="000005"/>
        <w:numPr>
          <w:ilvl w:val="3"/>
          <w:numId w:val="1"/>
        </w:numPr>
        <w:pBdr/>
        <w:ind/>
        <w:rPr/>
      </w:pPr>
      <w:r>
        <w:rPr/>
        <w:t xml:space="preserve"> 评估的方法</w:t>
      </w:r>
    </w:p>
    <w:p>
      <w:pPr>
        <w:numPr>
          <w:ilvl w:val="0"/>
          <w:numId w:val="5"/>
        </w:numPr>
        <w:pBdr/>
        <w:snapToGrid/>
        <w:spacing w:before="0" w:after="0" w:line="240"/>
        <w:rPr>
          <w:b/>
          <w:i w:val="false"/>
          <w:strike w:val="false"/>
          <w:color w:val="0E0E0E"/>
          <w:u w:val="none"/>
        </w:rPr>
      </w:pPr>
      <w:r>
        <w:rPr>
          <w:b/>
          <w:i w:val="false"/>
          <w:strike w:val="false"/>
          <w:color w:val="0E0E0E"/>
          <w:u w:val="none"/>
        </w:rPr>
        <w:t>基于规则的方法（Rule-based Methods）</w:t>
      </w:r>
    </w:p>
    <w:p>
      <w:pPr>
        <w:numPr>
          <w:ilvl w:val="1"/>
          <w:numId w:val="5"/>
        </w:numPr>
        <w:pBdr/>
        <w:snapToGrid/>
        <w:spacing w:before="0" w:after="0" w:line="240"/>
        <w:ind/>
        <w:rPr>
          <w:b w:val="false"/>
          <w:i w:val="false"/>
          <w:strike w:val="false"/>
          <w:color w:val="0E0E0E"/>
          <w:u w:val="none"/>
        </w:rPr>
      </w:pPr>
      <w:r>
        <w:rPr>
          <w:b w:val="false"/>
          <w:i w:val="false"/>
          <w:strike w:val="false"/>
          <w:color w:val="0E0E0E"/>
          <w:u w:val="none"/>
        </w:rPr>
        <w:t>多选问答（Multi-choice Question Answering）：用于评估模型在选择题中的表现。</w:t>
      </w:r>
    </w:p>
    <w:p>
      <w:pPr>
        <w:numPr>
          <w:ilvl w:val="1"/>
          <w:numId w:val="5"/>
        </w:numPr>
        <w:pBdr/>
        <w:snapToGrid/>
        <w:spacing w:before="0" w:after="0" w:line="240"/>
        <w:ind/>
        <w:rPr>
          <w:b w:val="false"/>
          <w:i w:val="false"/>
          <w:strike w:val="false"/>
          <w:color w:val="0E0E0E"/>
          <w:u w:val="none"/>
        </w:rPr>
      </w:pPr>
      <w:r>
        <w:rPr>
          <w:b w:val="false"/>
          <w:i w:val="false"/>
          <w:strike w:val="false"/>
          <w:color w:val="0E0E0E"/>
          <w:u w:val="none"/>
        </w:rPr>
        <w:t>分类（Classification）：测试模型对数据进行分类的能力。</w:t>
      </w:r>
    </w:p>
    <w:p>
      <w:pPr>
        <w:numPr>
          <w:ilvl w:val="1"/>
          <w:numId w:val="5"/>
        </w:numPr>
        <w:pBdr>
          <w:bottom/>
        </w:pBdr>
        <w:snapToGrid/>
        <w:spacing w:before="0" w:after="0" w:line="240"/>
        <w:ind/>
        <w:rPr>
          <w:b w:val="false"/>
          <w:i w:val="false"/>
          <w:strike w:val="false"/>
          <w:color w:val="0E0E0E"/>
          <w:u w:val="none"/>
        </w:rPr>
      </w:pPr>
      <w:r>
        <w:rPr>
          <w:b w:val="false"/>
          <w:i w:val="false"/>
          <w:strike w:val="false"/>
          <w:color w:val="0E0E0E"/>
          <w:u w:val="none"/>
        </w:rPr>
        <w:t>基于执行</w:t>
      </w:r>
      <w:r>
        <w:rPr>
          <w:b w:val="false"/>
          <w:i w:val="false"/>
          <w:strike w:val="false"/>
          <w:color w:val="0E0E0E"/>
          <w:u w:val="none"/>
        </w:rPr>
        <w:t>（Execution-based）： 检验模型执行具体任务（如代码运行或逻辑推理）的效果。</w:t>
      </w:r>
    </w:p>
    <w:p>
      <w:pPr>
        <w:numPr>
          <w:ilvl w:val="0"/>
          <w:numId w:val="5"/>
        </w:numPr>
        <w:pBdr/>
        <w:snapToGrid/>
        <w:spacing w:before="0" w:after="0" w:line="240"/>
        <w:ind/>
        <w:rPr>
          <w:b w:val="false"/>
          <w:i w:val="false"/>
          <w:strike w:val="false"/>
          <w:color w:val="0E0E0E"/>
          <w:u w:val="none"/>
        </w:rPr>
      </w:pPr>
      <w:r>
        <w:rPr>
          <w:b/>
          <w:i w:val="false"/>
          <w:strike w:val="false"/>
          <w:color w:val="0E0E0E"/>
          <w:u w:val="none"/>
        </w:rPr>
        <w:t>人工评估（Human）</w:t>
      </w:r>
    </w:p>
    <w:p>
      <w:pPr>
        <w:numPr>
          <w:ilvl w:val="1"/>
          <w:numId w:val="5"/>
        </w:numPr>
        <w:pBdr/>
        <w:snapToGrid/>
        <w:spacing w:before="0" w:after="0" w:line="240"/>
        <w:ind/>
        <w:rPr>
          <w:b w:val="false"/>
          <w:i w:val="false"/>
          <w:strike w:val="false"/>
          <w:color w:val="0E0E0E"/>
          <w:u w:val="none"/>
        </w:rPr>
      </w:pPr>
      <w:r>
        <w:rPr>
          <w:b w:val="false"/>
          <w:i w:val="false"/>
          <w:strike w:val="false"/>
          <w:color w:val="0E0E0E"/>
          <w:u w:val="none"/>
        </w:rPr>
        <w:t>标注/检查黄金答案（Annotate/Check golden answers）：人工审阅并验证模型生成的结果是否符合标准答案。</w:t>
      </w:r>
    </w:p>
    <w:p>
      <w:pPr>
        <w:numPr>
          <w:ilvl w:val="1"/>
          <w:numId w:val="5"/>
        </w:numPr>
        <w:pBdr>
          <w:bottom/>
        </w:pBdr>
        <w:snapToGrid/>
        <w:spacing w:before="0" w:after="0" w:line="240"/>
        <w:ind/>
        <w:rPr>
          <w:b w:val="false"/>
          <w:i w:val="false"/>
          <w:strike w:val="false"/>
          <w:color w:val="0E0E0E"/>
          <w:u w:val="none"/>
        </w:rPr>
      </w:pPr>
      <w:r>
        <w:rPr>
          <w:b w:val="false"/>
          <w:i w:val="false"/>
          <w:strike w:val="false"/>
          <w:color w:val="0E0E0E"/>
          <w:u w:val="none"/>
        </w:rPr>
        <w:t>竞技场投票（Arena-style voting）：通过对比不同模型的输出，人工投票选出最佳答案。</w:t>
      </w:r>
    </w:p>
    <w:p>
      <w:pPr>
        <w:numPr>
          <w:ilvl w:val="0"/>
          <w:numId w:val="5"/>
        </w:numPr>
        <w:pBdr/>
        <w:snapToGrid/>
        <w:spacing w:before="180" w:after="0" w:line="240"/>
        <w:ind/>
        <w:rPr>
          <w:b w:val="false"/>
          <w:i w:val="false"/>
          <w:strike w:val="false"/>
          <w:color w:val="0E0E0E"/>
          <w:u w:val="none"/>
        </w:rPr>
      </w:pPr>
      <w:r>
        <w:rPr>
          <w:b/>
          <w:i w:val="false"/>
          <w:strike w:val="false"/>
          <w:color w:val="0E0E0E"/>
          <w:u w:val="none"/>
        </w:rPr>
        <w:t>使用语言模型作为评估者（LM-as-a-Judge）</w:t>
      </w:r>
    </w:p>
    <w:p>
      <w:pPr>
        <w:numPr>
          <w:ilvl w:val="1"/>
          <w:numId w:val="5"/>
        </w:numPr>
        <w:pBdr/>
        <w:snapToGrid/>
        <w:spacing w:before="180" w:after="0" w:line="240"/>
        <w:ind/>
        <w:rPr>
          <w:b w:val="false"/>
          <w:i w:val="false"/>
          <w:strike w:val="false"/>
          <w:color w:val="0E0E0E"/>
          <w:u w:val="none"/>
        </w:rPr>
      </w:pPr>
      <w:r>
        <w:rPr>
          <w:b w:val="false"/>
          <w:i w:val="false"/>
          <w:strike w:val="false"/>
          <w:color w:val="0E0E0E"/>
          <w:u w:val="none"/>
        </w:rPr>
        <w:t>单一响应评分（Grade for single response）：让语言模型对单个答案进行评分。</w:t>
      </w:r>
    </w:p>
    <w:p>
      <w:pPr>
        <w:numPr>
          <w:ilvl w:val="1"/>
          <w:numId w:val="5"/>
        </w:numPr>
        <w:pBdr>
          <w:bottom/>
        </w:pBdr>
        <w:snapToGrid/>
        <w:spacing w:before="180" w:after="0" w:line="240"/>
        <w:ind/>
        <w:rPr>
          <w:b w:val="false"/>
          <w:i w:val="false"/>
          <w:strike w:val="false"/>
          <w:color w:val="0E0E0E"/>
          <w:u w:val="none"/>
        </w:rPr>
      </w:pPr>
      <w:r>
        <w:rPr>
          <w:b w:val="false"/>
          <w:i w:val="false"/>
          <w:strike w:val="false"/>
          <w:color w:val="0E0E0E"/>
          <w:u w:val="none"/>
        </w:rPr>
        <w:t>多响应比较（Compare multi-responses）：比较不同答案，评估它们之间的优劣。</w:t>
      </w:r>
    </w:p>
    <w:p>
      <w:pPr>
        <w:pStyle w:val="000005"/>
        <w:numPr>
          <w:ilvl w:val="3"/>
          <w:numId w:val="1"/>
        </w:numPr>
        <w:pBdr/>
        <w:ind/>
        <w:rPr/>
      </w:pPr>
      <w:r>
        <w:rPr/>
        <w:t xml:space="preserve"> 评估的任务</w:t>
      </w:r>
    </w:p>
    <w:p>
      <w:pPr>
        <w:pStyle w:val="000001"/>
        <w:rPr/>
      </w:pPr>
      <w:r>
        <w:rPr/>
        <w:drawing>
          <wp:inline distT="0" distB="0" distL="0" distR="0">
            <wp:extent cx="5278120" cy="269404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8"/>
                    <a:stretch/>
                  </pic:blipFill>
                  <pic:spPr>
                    <a:xfrm>
                      <a:off x="0" y="0"/>
                      <a:ext cx="5278120" cy="2694040"/>
                    </a:xfrm>
                    <a:prstGeom prst="rect">
                      <a:avLst/>
                    </a:prstGeom>
                  </pic:spPr>
                </pic:pic>
              </a:graphicData>
            </a:graphic>
          </wp:inline>
        </w:drawing>
      </w:r>
    </w:p>
    <w:p>
      <w:pPr>
        <w:pStyle w:val="000001"/>
        <w:jc w:val="center"/>
        <w:rPr/>
      </w:pPr>
      <w:r>
        <w:rPr>
          <w:rStyle w:val="t96uwu"/>
        </w:rPr>
        <w:t xml:space="preserve">图片 </w:t>
      </w:r>
      <w:r>
        <w:rPr>
          <w:rStyle w:val="t96uwu"/>
        </w:rPr>
        <w:fldChar w:fldCharType="begin"/>
      </w:r>
      <w:r>
        <w:rPr>
          <w:rStyle w:val="t96uwu"/>
        </w:rPr>
        <w:instrText>SEQ 图片 \tdly text \# Arabic \tdkey 2vlpn9</w:instrText>
      </w:r>
      <w:r>
        <w:rPr>
          <w:rStyle w:val="t96uwu"/>
        </w:rPr>
        <w:fldChar w:fldCharType="separate"/>
      </w:r>
      <w:r>
        <w:rPr>
          <w:rStyle w:val="t96uwu"/>
        </w:rPr>
        <w:t>16</w:t>
      </w:r>
      <w:r>
        <w:rPr>
          <w:rStyle w:val="t96uwu"/>
        </w:rPr>
        <w:fldChar w:fldCharType="end"/>
      </w:r>
      <w:r>
        <w:rPr>
          <w:rStyle w:val="t96uwu"/>
        </w:rPr>
        <w:t xml:space="preserve"> 不同测试基准的任务与评估方式分类。</w:t>
      </w:r>
    </w:p>
    <w:bookmarkStart w:id="8" w:name="_Toctkwzco"/>
    <w:p>
      <w:pPr>
        <w:pStyle w:val="000004"/>
        <w:numPr>
          <w:ilvl w:val="2"/>
          <w:numId w:val="1"/>
        </w:numPr>
        <w:pBdr/>
        <w:rPr/>
      </w:pPr>
      <w:r>
        <w:rPr/>
        <w:t>代表性的大模型评估基准</w:t>
      </w:r>
      <w:bookmarkEnd w:id="8"/>
    </w:p>
    <w:p>
      <w:pPr>
        <w:pStyle w:val="000005"/>
        <w:numPr>
          <w:ilvl w:val="3"/>
          <w:numId w:val="1"/>
        </w:numPr>
        <w:pBdr/>
        <w:ind/>
        <w:rPr/>
      </w:pPr>
      <w:r>
        <w:rPr/>
        <w:t xml:space="preserve"> MMLU</w:t>
      </w:r>
    </w:p>
    <w:p>
      <w:pPr>
        <w:pStyle w:val="000001"/>
        <w:pBdr/>
        <w:ind/>
        <w:rPr/>
      </w:pPr>
      <w:r>
        <w:rPr/>
        <w:t xml:space="preserve">    MMLU（Advanced Knowledge）是一个用于衡量大型语言模型（LLMs）复杂知识能力的基准测试。它包含15908个问题，覆盖57个不同的任务领域，如基础数学、美国历史、计算机科学、法律等。测试使用文本型的大型语言模型作为生成器，这些模型可以在零次或少量示例的情况下进行测试。评估方式是通过多项选择问答（Multi-choice QA）来完成，而准确性（Accuracy）则是衡量模型性能的主要指标。MMLU包含的57个不同的任务</w:t>
      </w:r>
      <w:r>
        <w:rPr>
          <w:rFonts w:ascii="Hiragino Sans GB" w:hAnsi="Hiragino Sans GB" w:cs="Hiragino Sans GB"/>
          <w:i w:val="false"/>
          <w:strike w:val="false"/>
          <w:color w:val="060607"/>
          <w:spacing w:val="4"/>
          <w:sz w:val="21"/>
          <w:u w:val="none"/>
          <w:shd w:val="clear" w:color="auto" w:fill="FFFFFF"/>
        </w:rPr>
        <w:t>包括但不限于基础数学、美国历史、计算机科学、法律等，</w:t>
      </w:r>
      <w:r>
        <w:rPr/>
        <w:t>具体如下：</w:t>
      </w:r>
    </w:p>
    <w:p>
      <w:pPr>
        <w:pStyle w:val="000001"/>
        <w:pBdr/>
        <w:ind/>
        <w:jc w:val="center"/>
        <w:rPr/>
      </w:pPr>
      <w:r>
        <w:rPr/>
        <w:drawing>
          <wp:inline distT="0" distB="0" distL="0" distR="0">
            <wp:extent cx="5278120" cy="216848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9"/>
                    <a:stretch/>
                  </pic:blipFill>
                  <pic:spPr>
                    <a:xfrm>
                      <a:off x="0" y="0"/>
                      <a:ext cx="5278120" cy="2168487"/>
                    </a:xfrm>
                    <a:prstGeom prst="rect">
                      <a:avLst/>
                    </a:prstGeom>
                  </pic:spPr>
                </pic:pic>
              </a:graphicData>
            </a:graphic>
          </wp:inline>
        </w:drawing>
      </w:r>
    </w:p>
    <w:p>
      <w:pPr>
        <w:pStyle w:val="000001"/>
        <w:pBdr/>
        <w:ind/>
        <w:jc w:val="center"/>
        <w:rPr/>
      </w:pPr>
      <w:r>
        <w:rPr>
          <w:rStyle w:val="t96uwu"/>
        </w:rPr>
        <w:t xml:space="preserve">图片 </w:t>
      </w:r>
      <w:r>
        <w:rPr>
          <w:rStyle w:val="t96uwu"/>
        </w:rPr>
        <w:fldChar w:fldCharType="begin"/>
      </w:r>
      <w:r>
        <w:rPr>
          <w:rStyle w:val="t96uwu"/>
        </w:rPr>
        <w:instrText>SEQ 图片 \tdly text \# Arabic \tdkey idxrmz</w:instrText>
      </w:r>
      <w:r>
        <w:rPr>
          <w:rStyle w:val="t96uwu"/>
        </w:rPr>
        <w:fldChar w:fldCharType="separate"/>
      </w:r>
      <w:r>
        <w:rPr>
          <w:rStyle w:val="t96uwu"/>
        </w:rPr>
        <w:t>17</w:t>
      </w:r>
      <w:r>
        <w:rPr>
          <w:rStyle w:val="t96uwu"/>
        </w:rPr>
        <w:fldChar w:fldCharType="end"/>
      </w:r>
      <w:r>
        <w:rPr>
          <w:rStyle w:val="t96uwu"/>
        </w:rPr>
        <w:t xml:space="preserve"> MMLU包含的57个任务列表。</w:t>
      </w:r>
    </w:p>
    <w:p>
      <w:pPr>
        <w:pStyle w:val="000001"/>
        <w:pBdr/>
        <w:ind/>
        <w:rPr/>
      </w:pPr>
      <w:r>
        <w:rPr/>
        <w:t>以下是两个特定领域的例子（Microeconomics和Conceptual Physics）：</w:t>
      </w:r>
    </w:p>
    <w:p>
      <w:pPr>
        <w:pStyle w:val="000001"/>
        <w:pBdr>
          <w:bottom/>
        </w:pBdr>
        <w:ind/>
        <w:jc w:val="center"/>
        <w:rPr/>
      </w:pPr>
      <w:r>
        <w:rPr/>
        <w:drawing>
          <wp:inline distT="0" distB="0" distL="0" distR="0">
            <wp:extent cx="5278120" cy="344574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0"/>
                    <a:stretch/>
                  </pic:blipFill>
                  <pic:spPr>
                    <a:xfrm>
                      <a:off x="0" y="0"/>
                      <a:ext cx="5278120" cy="3445744"/>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qdy5ot</w:instrText>
      </w:r>
      <w:r>
        <w:rPr>
          <w:rStyle w:val="t96uwu"/>
        </w:rPr>
        <w:fldChar w:fldCharType="separate"/>
      </w:r>
      <w:r>
        <w:rPr>
          <w:rStyle w:val="t96uwu"/>
        </w:rPr>
        <w:t>18</w:t>
      </w:r>
      <w:r>
        <w:rPr>
          <w:rStyle w:val="t96uwu"/>
        </w:rPr>
        <w:fldChar w:fldCharType="end"/>
      </w:r>
      <w:r>
        <w:rPr>
          <w:rStyle w:val="t96uwu"/>
        </w:rPr>
        <w:t xml:space="preserve"> MMLU问题示例。</w:t>
      </w:r>
    </w:p>
    <w:p>
      <w:pPr>
        <w:pStyle w:val="000005"/>
        <w:numPr>
          <w:ilvl w:val="3"/>
          <w:numId w:val="1"/>
        </w:numPr>
        <w:pBdr/>
        <w:ind/>
        <w:rPr/>
      </w:pPr>
      <w:r>
        <w:rPr/>
        <w:t xml:space="preserve"> MATH</w:t>
      </w:r>
    </w:p>
    <w:p>
      <w:pPr>
        <w:pBdr/>
        <w:snapToGrid/>
        <w:spacing w:line="240"/>
        <w:ind/>
        <w:rPr>
          <w:i w:val="false"/>
          <w:strike w:val="false"/>
          <w:spacing w:val="0"/>
          <w:u w:val="none"/>
        </w:rPr>
      </w:pPr>
      <w:r>
        <w:rPr>
          <w:i w:val="false"/>
          <w:strike w:val="false"/>
          <w:spacing w:val="0"/>
          <w:u w:val="none"/>
        </w:rPr>
        <w:t xml:space="preserve">    MATH（Math Reasoning）是一个专注于评估大型语言模型（LLMs）数学推理能力的基准测试。它包含12,500个来自高中数学竞赛的问题，旨在挑战和衡量模型在数学问题解决方面的能力。测试使用文本型的大型语言模型作为生成器，这些模型可以在零次或少量示例的情况下进行测试。评估过程涉及从模型生成的答案中提取信息，并与正确答案进行匹配，以确定准确性。准确性是衡量模型在这一数学推理任务上性能的主要指标。以下是一个具体例子：</w:t>
      </w:r>
    </w:p>
    <w:p>
      <w:pPr>
        <w:pBdr/>
        <w:snapToGrid/>
        <w:spacing w:line="240"/>
        <w:ind/>
        <w:rPr/>
      </w:pPr>
      <w:r>
        <w:rPr/>
        <w:drawing>
          <wp:inline distT="0" distB="0" distL="0" distR="0">
            <wp:extent cx="5278120" cy="4165047"/>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1"/>
                    <a:stretch/>
                  </pic:blipFill>
                  <pic:spPr>
                    <a:xfrm>
                      <a:off x="0" y="0"/>
                      <a:ext cx="5278120" cy="4165047"/>
                    </a:xfrm>
                    <a:prstGeom prst="rect">
                      <a:avLst/>
                    </a:prstGeom>
                  </pic:spPr>
                </pic:pic>
              </a:graphicData>
            </a:graphic>
          </wp:inline>
        </w:drawing>
      </w:r>
    </w:p>
    <w:p>
      <w:pPr>
        <w:pBdr/>
        <w:snapToGrid/>
        <w:spacing w:line="240"/>
        <w:ind/>
        <w:jc w:val="center"/>
        <w:rPr/>
      </w:pPr>
      <w:r>
        <w:rPr>
          <w:rStyle w:val="t96uwu"/>
        </w:rPr>
        <w:t xml:space="preserve">图片 </w:t>
      </w:r>
      <w:r>
        <w:rPr>
          <w:rStyle w:val="t96uwu"/>
        </w:rPr>
        <w:fldChar w:fldCharType="begin"/>
      </w:r>
      <w:r>
        <w:rPr>
          <w:rStyle w:val="t96uwu"/>
        </w:rPr>
        <w:instrText>SEQ 图片 \tdly text \# Arabic \tdkey psrsrm</w:instrText>
      </w:r>
      <w:r>
        <w:rPr>
          <w:rStyle w:val="t96uwu"/>
        </w:rPr>
        <w:fldChar w:fldCharType="separate"/>
      </w:r>
      <w:r>
        <w:rPr>
          <w:rStyle w:val="t96uwu"/>
        </w:rPr>
        <w:t>19</w:t>
      </w:r>
      <w:r>
        <w:rPr>
          <w:rStyle w:val="t96uwu"/>
        </w:rPr>
        <w:fldChar w:fldCharType="end"/>
      </w:r>
      <w:r>
        <w:rPr>
          <w:rStyle w:val="t96uwu"/>
        </w:rPr>
        <w:t xml:space="preserve"> MATH问题示例。</w:t>
      </w:r>
    </w:p>
    <w:p>
      <w:pPr>
        <w:pStyle w:val="000005"/>
        <w:numPr>
          <w:ilvl w:val="3"/>
          <w:numId w:val="1"/>
        </w:numPr>
        <w:pBdr/>
        <w:ind/>
        <w:rPr/>
      </w:pPr>
      <w:r>
        <w:rPr/>
        <w:t xml:space="preserve"> Natural Code Bench</w:t>
      </w:r>
    </w:p>
    <w:p>
      <w:pPr>
        <w:pBdr/>
        <w:snapToGrid/>
        <w:spacing w:line="240"/>
        <w:ind/>
        <w:rPr>
          <w:i w:val="false"/>
          <w:strike w:val="false"/>
          <w:spacing w:val="0"/>
          <w:u w:val="none"/>
        </w:rPr>
      </w:pPr>
      <w:r>
        <w:rPr>
          <w:i w:val="false"/>
          <w:strike w:val="false"/>
          <w:spacing w:val="0"/>
          <w:u w:val="none"/>
        </w:rPr>
        <w:t xml:space="preserve">    Natural Code Bench（Code Reasoning）是一个评估大型语言模型（LLMs）代码推理能力的基准测试，特别关注模型在现实世界应用中的表现。该测试包含402个来自用户查询的Python和Java编程问题，这些问题反映了实际编程场景中的挑战。测试使用文本型的大型语言模型作为生成器，这些模型能够生成代码解决方案。评估过程在一个可执行的Docker环境中进行，这意味着模型生成的代码将在一个隔离的环境中运行，以验证其正确性和功能性。评估指标是Pass@N，这是一个衡量模型在前N个生成的解决方案中成功解决问题的比例，从而评估模型在代码推理任务中的有效性。以下是一个具体例子：</w:t>
      </w:r>
    </w:p>
    <w:p>
      <w:pPr>
        <w:snapToGrid/>
        <w:spacing w:line="240"/>
        <w:ind/>
        <w:rPr/>
      </w:pPr>
      <w:r>
        <w:rPr/>
        <w:drawing>
          <wp:inline distT="0" distB="0" distL="0" distR="0">
            <wp:extent cx="5278120" cy="3013180"/>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2"/>
                    <a:stretch/>
                  </pic:blipFill>
                  <pic:spPr>
                    <a:xfrm>
                      <a:off x="0" y="0"/>
                      <a:ext cx="5278120" cy="3013180"/>
                    </a:xfrm>
                    <a:prstGeom prst="rect">
                      <a:avLst/>
                    </a:prstGeom>
                  </pic:spPr>
                </pic:pic>
              </a:graphicData>
            </a:graphic>
          </wp:inline>
        </w:drawing>
      </w:r>
    </w:p>
    <w:p>
      <w:pPr>
        <w:snapToGrid/>
        <w:spacing w:line="240"/>
        <w:ind/>
        <w:jc w:val="center"/>
        <w:rPr/>
      </w:pPr>
      <w:r>
        <w:rPr>
          <w:rStyle w:val="t96uwu"/>
        </w:rPr>
        <w:t xml:space="preserve">图片 </w:t>
      </w:r>
      <w:r>
        <w:rPr>
          <w:rStyle w:val="t96uwu"/>
        </w:rPr>
        <w:fldChar w:fldCharType="begin"/>
      </w:r>
      <w:r>
        <w:rPr>
          <w:rStyle w:val="t96uwu"/>
        </w:rPr>
        <w:instrText>SEQ 图片 \tdly text \# Arabic \tdkey lzc76d</w:instrText>
      </w:r>
      <w:r>
        <w:rPr>
          <w:rStyle w:val="t96uwu"/>
        </w:rPr>
        <w:fldChar w:fldCharType="separate"/>
      </w:r>
      <w:r>
        <w:rPr>
          <w:rStyle w:val="t96uwu"/>
        </w:rPr>
        <w:t>20</w:t>
      </w:r>
      <w:r>
        <w:rPr>
          <w:rStyle w:val="t96uwu"/>
        </w:rPr>
        <w:fldChar w:fldCharType="end"/>
      </w:r>
      <w:r>
        <w:rPr>
          <w:rStyle w:val="t96uwu"/>
        </w:rPr>
        <w:t xml:space="preserve"> Natural Code Bench问题示例。</w:t>
      </w:r>
    </w:p>
    <w:p>
      <w:pPr>
        <w:pStyle w:val="000005"/>
        <w:numPr>
          <w:ilvl w:val="3"/>
          <w:numId w:val="1"/>
        </w:numPr>
        <w:pBdr/>
        <w:ind/>
        <w:rPr/>
      </w:pPr>
      <w:r>
        <w:rPr/>
        <w:t xml:space="preserve"> IFEval</w:t>
      </w:r>
    </w:p>
    <w:p>
      <w:pPr>
        <w:pStyle w:val="000001"/>
        <w:pBdr/>
        <w:ind/>
        <w:rPr/>
      </w:pPr>
      <w:r>
        <w:rPr/>
        <w:t xml:space="preserve">    IFEval（Instruction Following）是一个评估大型语言模型（LLMs）执行指令能力的基准测试。其动机在于衡量模型遵循指令的能力，这对于确保模型在实际应用中能够准确执行用户命令至关重要。该测试包含500个提示，这些提示涵盖了25种可验证的指令类型，确保了测试的多样性和广泛性。作为生成器，文本型的大型语言模型被用来响应这些指令。评估过程采用基于规则的方法，这些规则用于检查模型是否遵循了每个指令。这种评估方式有助于确保模型的响应不仅在表面上看起来合理，而且实际上符合指令的要求。IFEval的评估指标包括提示/实例级别的严格和宽松准确性。这意味着评估不仅考虑模型响应的正确性，还考虑其在不同严格程度下的表现，从而提供了一个全面的模型性能视图。通过这种方式，IFEval能够揭示模型在遵循指令方面的强项和弱点，为进一步的模型改进和优化提供指导。以下是部分指令的种类：</w:t>
      </w:r>
    </w:p>
    <w:p>
      <w:pPr>
        <w:pStyle w:val="000001"/>
        <w:pBdr>
          <w:bottom/>
        </w:pBdr>
        <w:ind/>
        <w:rPr/>
      </w:pPr>
      <w:r>
        <w:rPr/>
        <w:drawing>
          <wp:inline distT="0" distB="0" distL="0" distR="0">
            <wp:extent cx="5278120" cy="3178377"/>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3"/>
                    <a:stretch/>
                  </pic:blipFill>
                  <pic:spPr>
                    <a:xfrm>
                      <a:off x="0" y="0"/>
                      <a:ext cx="5278120" cy="3178377"/>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68sbhe</w:instrText>
      </w:r>
      <w:r>
        <w:rPr>
          <w:rStyle w:val="t96uwu"/>
        </w:rPr>
        <w:fldChar w:fldCharType="separate"/>
      </w:r>
      <w:r>
        <w:rPr>
          <w:rStyle w:val="t96uwu"/>
        </w:rPr>
        <w:t>21</w:t>
      </w:r>
      <w:r>
        <w:rPr>
          <w:rStyle w:val="t96uwu"/>
        </w:rPr>
        <w:fldChar w:fldCharType="end"/>
      </w:r>
      <w:r>
        <w:rPr>
          <w:rStyle w:val="t96uwu"/>
        </w:rPr>
        <w:t xml:space="preserve"> IFEval部分指令种类。</w:t>
      </w:r>
    </w:p>
    <w:p>
      <w:pPr>
        <w:pBdr/>
        <w:snapToGrid/>
        <w:spacing w:line="240"/>
        <w:ind/>
        <w:rPr/>
      </w:pPr>
      <w:r>
        <w:rPr/>
        <w:t>以下是一个指令和回复的例子：</w:t>
      </w:r>
    </w:p>
    <w:p>
      <w:pPr>
        <w:snapToGrid/>
        <w:spacing w:line="240"/>
        <w:ind/>
        <w:rPr/>
      </w:pPr>
      <w:r>
        <w:rPr/>
        <w:drawing>
          <wp:inline distT="0" distB="0" distL="0" distR="0">
            <wp:extent cx="5278120" cy="2646079"/>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4"/>
                    <a:stretch/>
                  </pic:blipFill>
                  <pic:spPr>
                    <a:xfrm>
                      <a:off x="0" y="0"/>
                      <a:ext cx="5278120" cy="2646079"/>
                    </a:xfrm>
                    <a:prstGeom prst="rect">
                      <a:avLst/>
                    </a:prstGeom>
                  </pic:spPr>
                </pic:pic>
              </a:graphicData>
            </a:graphic>
          </wp:inline>
        </w:drawing>
      </w:r>
    </w:p>
    <w:p>
      <w:pPr>
        <w:snapToGrid/>
        <w:spacing w:line="240"/>
        <w:ind/>
        <w:jc w:val="center"/>
        <w:rPr/>
      </w:pPr>
      <w:r>
        <w:rPr>
          <w:rStyle w:val="t96uwu"/>
        </w:rPr>
        <w:t xml:space="preserve">图片 </w:t>
      </w:r>
      <w:r>
        <w:rPr>
          <w:rStyle w:val="t96uwu"/>
        </w:rPr>
        <w:fldChar w:fldCharType="begin"/>
      </w:r>
      <w:r>
        <w:rPr>
          <w:rStyle w:val="t96uwu"/>
        </w:rPr>
        <w:instrText>SEQ 图片 \tdly text \# Arabic \tdkey sa1gyh</w:instrText>
      </w:r>
      <w:r>
        <w:rPr>
          <w:rStyle w:val="t96uwu"/>
        </w:rPr>
        <w:fldChar w:fldCharType="separate"/>
      </w:r>
      <w:r>
        <w:rPr>
          <w:rStyle w:val="t96uwu"/>
        </w:rPr>
        <w:t>22</w:t>
      </w:r>
      <w:r>
        <w:rPr>
          <w:rStyle w:val="t96uwu"/>
        </w:rPr>
        <w:fldChar w:fldCharType="end"/>
      </w:r>
      <w:r>
        <w:rPr>
          <w:rStyle w:val="t96uwu"/>
        </w:rPr>
        <w:t xml:space="preserve"> IFEval问题示例。</w:t>
      </w:r>
    </w:p>
    <w:p>
      <w:pPr>
        <w:pStyle w:val="000005"/>
        <w:numPr>
          <w:ilvl w:val="3"/>
          <w:numId w:val="1"/>
        </w:numPr>
        <w:pBdr/>
        <w:ind/>
        <w:rPr/>
      </w:pPr>
      <w:r>
        <w:rPr/>
        <w:t xml:space="preserve"> Alignbench</w:t>
      </w:r>
    </w:p>
    <w:p>
      <w:pPr>
        <w:pBdr/>
        <w:snapToGrid/>
        <w:spacing w:line="240"/>
        <w:ind/>
        <w:rPr>
          <w:i w:val="false"/>
          <w:strike w:val="false"/>
          <w:spacing w:val="0"/>
          <w:u w:val="none"/>
        </w:rPr>
      </w:pPr>
      <w:r>
        <w:rPr>
          <w:i w:val="false"/>
          <w:strike w:val="false"/>
          <w:spacing w:val="0"/>
          <w:u w:val="none"/>
        </w:rPr>
        <w:t xml:space="preserve">    Alignbench（Alignment）是一个评估大型语言模型（LLMs）对齐能力的基准测试，专注于衡量模型在实际场景中的表现和与用户期望的一致性。这个测试包含683个基于真实场景的查询和参考标准，这些查询和参考标准用于模拟用户在实际使用中可能提出的问题和期望得到的答案。作为生成器，文本型的大型语言模型被用来生成对这些查询的响应。评估过程采用“LLM-as-a-Judge”的方法，即利用另一个大型语言模型作为评判者，对生成的响应进行评分。这种自我评估的方法有助于保持评估的一致性和客观性。Alignbench的评估指标包括事实正确性、用户满意度、逻辑一致性、完整性和总体评分。这些指标全面覆盖了模型响应的质量，确保了模型不仅在技术上正确，而且在用户交互中表现出色。通过这些综合指标，Alignbench能够揭示模型在与用户期望对齐方面的强项和弱点，为模型的进一步优化提供指导。以下是一些例子：</w:t>
      </w:r>
    </w:p>
    <w:p>
      <w:pPr>
        <w:pBdr>
          <w:bottom/>
        </w:pBdr>
        <w:snapToGrid/>
        <w:spacing w:line="240"/>
        <w:ind/>
        <w:rPr/>
      </w:pPr>
      <w:r>
        <w:rPr/>
        <w:drawing>
          <wp:inline distT="0" distB="0" distL="0" distR="0">
            <wp:extent cx="5278120" cy="3075494"/>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5"/>
                    <a:stretch/>
                  </pic:blipFill>
                  <pic:spPr>
                    <a:xfrm>
                      <a:off x="0" y="0"/>
                      <a:ext cx="5278120" cy="3075494"/>
                    </a:xfrm>
                    <a:prstGeom prst="rect">
                      <a:avLst/>
                    </a:prstGeom>
                  </pic:spPr>
                </pic:pic>
              </a:graphicData>
            </a:graphic>
          </wp:inline>
        </w:drawing>
      </w:r>
    </w:p>
    <w:p>
      <w:pPr>
        <w:pBdr>
          <w:bottom/>
        </w:pBdr>
        <w:snapToGrid/>
        <w:spacing w:line="240"/>
        <w:ind/>
        <w:jc w:val="center"/>
        <w:rPr/>
      </w:pPr>
      <w:r>
        <w:rPr>
          <w:rStyle w:val="t96uwu"/>
        </w:rPr>
        <w:t xml:space="preserve">图片 </w:t>
      </w:r>
      <w:r>
        <w:rPr>
          <w:rStyle w:val="t96uwu"/>
        </w:rPr>
        <w:fldChar w:fldCharType="begin"/>
      </w:r>
      <w:r>
        <w:rPr>
          <w:rStyle w:val="t96uwu"/>
        </w:rPr>
        <w:instrText>SEQ 图片 \tdly text \# Arabic \tdkey 0g2568</w:instrText>
      </w:r>
      <w:r>
        <w:rPr>
          <w:rStyle w:val="t96uwu"/>
        </w:rPr>
        <w:fldChar w:fldCharType="separate"/>
      </w:r>
      <w:r>
        <w:rPr>
          <w:rStyle w:val="t96uwu"/>
        </w:rPr>
        <w:t>23</w:t>
      </w:r>
      <w:r>
        <w:rPr>
          <w:rStyle w:val="t96uwu"/>
        </w:rPr>
        <w:fldChar w:fldCharType="end"/>
      </w:r>
      <w:r>
        <w:rPr>
          <w:rStyle w:val="t96uwu"/>
        </w:rPr>
        <w:t xml:space="preserve"> AlignBench评估体系示例。</w:t>
      </w:r>
    </w:p>
    <w:p>
      <w:pPr>
        <w:pStyle w:val="000005"/>
        <w:numPr>
          <w:ilvl w:val="3"/>
          <w:numId w:val="1"/>
        </w:numPr>
        <w:pBdr>
          <w:bottom/>
        </w:pBdr>
        <w:ind/>
        <w:rPr/>
      </w:pPr>
      <w:r>
        <w:rPr/>
        <w:t xml:space="preserve"> Chatbot Arena</w:t>
      </w:r>
    </w:p>
    <w:p>
      <w:pPr>
        <w:pBdr/>
        <w:snapToGrid/>
        <w:spacing w:line="240"/>
        <w:ind/>
        <w:rPr>
          <w:i w:val="false"/>
          <w:strike w:val="false"/>
          <w:spacing w:val="0"/>
          <w:u w:val="none"/>
        </w:rPr>
      </w:pPr>
      <w:r>
        <w:rPr>
          <w:i w:val="false"/>
          <w:strike w:val="false"/>
          <w:spacing w:val="0"/>
          <w:u w:val="none"/>
        </w:rPr>
        <w:t xml:space="preserve">    Chatbot Arena（General）是一个评估大型语言模型（LLMs）在模拟人类交互动态性和细微差别方面表现的基准测试平台。与传统的基准测试相比，Chatbot Arena的动机在于提供一个更接近真实人类与LLMs互动的环境，这些传统基准测试通常依赖于静态数据集和预定义的评估指标，可能无法充分捕捉人类交互的动态性和复杂性。在Chatbot Arena中，数据集由人类用户提出的问题组成，这增加了测试的不可预测性和真实性。生成器是两个随机选择的文本型或多模态的大型语言模型，它们将就用户提出的问题进行互动。评估者是提出问题的用户，他们将根据自己的经验和满意度对聊天机器人的回答进行评价。评估指标采用成对比较的方法，通过Elo评分系统来衡量。Elo评分系统是一种广泛应用于竞技游戏和运动的评分方法，它能够根据个体在对抗中的表现来调整其评分。在Chatbot Arena中，这种方法被用来比较两个LLMs在回答同一问题时的表现，从而提供一个动态的、基于用户反馈的性能评估。这种方法有助于更准确地反映模型在实际应用中的有效性和用户满意度。以下是一个例子：</w:t>
      </w:r>
    </w:p>
    <w:p>
      <w:pPr>
        <w:pBdr>
          <w:bottom/>
        </w:pBdr>
        <w:snapToGrid/>
        <w:spacing w:line="240"/>
        <w:ind/>
        <w:rPr/>
      </w:pPr>
      <w:r>
        <w:rPr/>
        <w:drawing>
          <wp:inline distT="0" distB="0" distL="0" distR="0">
            <wp:extent cx="5278120" cy="3334552"/>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6"/>
                    <a:stretch/>
                  </pic:blipFill>
                  <pic:spPr>
                    <a:xfrm>
                      <a:off x="0" y="0"/>
                      <a:ext cx="5278120" cy="3334552"/>
                    </a:xfrm>
                    <a:prstGeom prst="rect">
                      <a:avLst/>
                    </a:prstGeom>
                  </pic:spPr>
                </pic:pic>
              </a:graphicData>
            </a:graphic>
          </wp:inline>
        </w:drawing>
      </w:r>
    </w:p>
    <w:p>
      <w:pPr>
        <w:pBdr>
          <w:bottom/>
        </w:pBdr>
        <w:snapToGrid/>
        <w:spacing w:line="240"/>
        <w:ind/>
        <w:jc w:val="center"/>
        <w:rPr/>
      </w:pPr>
      <w:r>
        <w:rPr>
          <w:rStyle w:val="t96uwu"/>
        </w:rPr>
        <w:t xml:space="preserve">图片 </w:t>
      </w:r>
      <w:r>
        <w:rPr>
          <w:rStyle w:val="t96uwu"/>
        </w:rPr>
        <w:fldChar w:fldCharType="begin"/>
      </w:r>
      <w:r>
        <w:rPr>
          <w:rStyle w:val="t96uwu"/>
        </w:rPr>
        <w:instrText>SEQ 图片 \tdly text \# Arabic \tdkey 3nkp5b</w:instrText>
      </w:r>
      <w:r>
        <w:rPr>
          <w:rStyle w:val="t96uwu"/>
        </w:rPr>
        <w:fldChar w:fldCharType="separate"/>
      </w:r>
      <w:r>
        <w:rPr>
          <w:rStyle w:val="t96uwu"/>
        </w:rPr>
        <w:t>24</w:t>
      </w:r>
      <w:r>
        <w:rPr>
          <w:rStyle w:val="t96uwu"/>
        </w:rPr>
        <w:fldChar w:fldCharType="end"/>
      </w:r>
      <w:r>
        <w:rPr>
          <w:rStyle w:val="t96uwu"/>
        </w:rPr>
        <w:t xml:space="preserve"> Chatbot Arena交互示例。</w:t>
      </w:r>
    </w:p>
    <w:bookmarkStart w:id="9" w:name="_Toc1vi193"/>
    <w:p>
      <w:pPr>
        <w:pStyle w:val="000004"/>
        <w:numPr>
          <w:ilvl w:val="2"/>
          <w:numId w:val="1"/>
        </w:numPr>
        <w:pBdr/>
        <w:rPr/>
      </w:pPr>
      <w:r>
        <w:rPr/>
        <w:t>大模型评估方式的对比分析</w:t>
      </w:r>
      <w:bookmarkEnd w:id="9"/>
    </w:p>
    <w:p>
      <w:pPr>
        <w:pStyle w:val="000005"/>
        <w:numPr>
          <w:ilvl w:val="3"/>
          <w:numId w:val="1"/>
        </w:numPr>
        <w:pBdr>
          <w:bottom/>
        </w:pBdr>
        <w:ind/>
        <w:rPr/>
      </w:pPr>
      <w:r>
        <w:rPr/>
        <w:t xml:space="preserve"> 基于规则的方法（Rule-based Methods）</w:t>
      </w:r>
    </w:p>
    <w:p>
      <w:pPr>
        <w:pStyle w:val="000001"/>
        <w:numPr>
          <w:ilvl w:val="0"/>
          <w:numId w:val="6"/>
        </w:numPr>
        <w:pBdr/>
        <w:rPr>
          <w:b/>
        </w:rPr>
      </w:pPr>
      <w:r>
        <w:rPr>
          <w:b/>
        </w:rPr>
        <w:t>优点</w:t>
      </w:r>
    </w:p>
    <w:p>
      <w:pPr>
        <w:pStyle w:val="000001"/>
        <w:pBdr/>
        <w:ind/>
        <w:rPr/>
      </w:pPr>
      <w:r>
        <w:rPr>
          <w:b/>
        </w:rPr>
        <w:t>客观且一致</w:t>
      </w:r>
      <w:r>
        <w:rPr/>
        <w:t>：基于规则的方法提供了明确和一致的评估标准。</w:t>
      </w:r>
    </w:p>
    <w:p>
      <w:pPr>
        <w:pStyle w:val="000001"/>
        <w:pBdr/>
        <w:ind/>
        <w:rPr/>
      </w:pPr>
      <w:r>
        <w:rPr>
          <w:b/>
        </w:rPr>
        <w:t>可扩展和自动化</w:t>
      </w:r>
      <w:r>
        <w:rPr/>
        <w:t>：这种方法可以轻松应用于大规模数据，并且可以自动化执行。</w:t>
      </w:r>
    </w:p>
    <w:p>
      <w:pPr>
        <w:pStyle w:val="000001"/>
        <w:pBdr>
          <w:bottom/>
        </w:pBdr>
        <w:ind/>
        <w:rPr/>
      </w:pPr>
      <w:r>
        <w:rPr>
          <w:b/>
        </w:rPr>
        <w:t>成本效益</w:t>
      </w:r>
      <w:r>
        <w:rPr/>
        <w:t>：相比人工评估，基于规则的方法通常成本更低。</w:t>
      </w:r>
    </w:p>
    <w:p>
      <w:pPr>
        <w:pStyle w:val="000001"/>
        <w:numPr>
          <w:ilvl w:val="0"/>
          <w:numId w:val="7"/>
        </w:numPr>
        <w:pBdr/>
        <w:rPr>
          <w:b/>
        </w:rPr>
      </w:pPr>
      <w:r>
        <w:rPr>
          <w:b/>
        </w:rPr>
        <w:t>局限性</w:t>
      </w:r>
    </w:p>
    <w:p>
      <w:pPr>
        <w:pStyle w:val="000001"/>
        <w:pBdr/>
        <w:ind/>
        <w:rPr/>
      </w:pPr>
      <w:r>
        <w:rPr>
          <w:b/>
        </w:rPr>
        <w:t>评估复杂生成的困难</w:t>
      </w:r>
      <w:r>
        <w:rPr/>
        <w:t>：对于复杂的内容或创意性文本，基于规则的方法可能难以准确评估。</w:t>
      </w:r>
    </w:p>
    <w:p>
      <w:pPr>
        <w:pStyle w:val="000001"/>
        <w:pBdr/>
        <w:ind/>
        <w:rPr/>
      </w:pPr>
      <w:r>
        <w:rPr>
          <w:b/>
        </w:rPr>
        <w:t>可能错过细微差别</w:t>
      </w:r>
      <w:r>
        <w:rPr/>
        <w:t>：这些方法可能无法捕捉到文本中的细微差别或语境中的隐含意义。</w:t>
      </w:r>
    </w:p>
    <w:p>
      <w:pPr>
        <w:pStyle w:val="000001"/>
        <w:pBdr/>
        <w:ind/>
        <w:rPr/>
      </w:pPr>
      <w:r>
        <w:rPr>
          <w:b/>
        </w:rPr>
        <w:t>限于预定义标准</w:t>
      </w:r>
      <w:r>
        <w:rPr/>
        <w:t>：评估过程受限于预先设定的规则和标准，可能无法适应新的或未预见的情况。</w:t>
      </w:r>
    </w:p>
    <w:p>
      <w:pPr>
        <w:pStyle w:val="000001"/>
        <w:pBdr>
          <w:bottom/>
        </w:pBdr>
        <w:ind/>
        <w:rPr/>
      </w:pPr>
      <w:r>
        <w:rPr>
          <w:b/>
        </w:rPr>
        <w:t>对语境不灵活</w:t>
      </w:r>
      <w:r>
        <w:rPr/>
        <w:t>：基于规则的方法可能无法很好地适应不同的语境或文化背景。</w:t>
      </w:r>
    </w:p>
    <w:p>
      <w:pPr>
        <w:pStyle w:val="000001"/>
        <w:numPr>
          <w:ilvl w:val="0"/>
          <w:numId w:val="8"/>
        </w:numPr>
        <w:pBdr/>
        <w:rPr>
          <w:b/>
        </w:rPr>
      </w:pPr>
      <w:r>
        <w:rPr>
          <w:b/>
        </w:rPr>
        <w:t>改进方法</w:t>
      </w:r>
    </w:p>
    <w:p>
      <w:pPr>
        <w:pStyle w:val="000001"/>
        <w:pBdr>
          <w:bottom/>
        </w:pBdr>
        <w:ind/>
        <w:rPr/>
      </w:pPr>
      <w:r>
        <w:rPr>
          <w:b/>
        </w:rPr>
        <w:t>引入LLMs来匹配</w:t>
      </w:r>
      <w:r>
        <w:rPr/>
        <w:t>：这意味着使用语言模型来帮助评估和匹配答案，而不是仅仅依赖于精确的文本匹配。</w:t>
      </w:r>
    </w:p>
    <w:p>
      <w:pPr>
        <w:pStyle w:val="000001"/>
        <w:pBdr/>
        <w:ind/>
        <w:rPr/>
      </w:pPr>
      <w:r>
        <w:rPr/>
        <w:drawing>
          <wp:inline distT="0" distB="0" distL="0" distR="0">
            <wp:extent cx="5278120" cy="1380682"/>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7"/>
                    <a:stretch/>
                  </pic:blipFill>
                  <pic:spPr>
                    <a:xfrm>
                      <a:off x="0" y="0"/>
                      <a:ext cx="5278120" cy="1380682"/>
                    </a:xfrm>
                    <a:prstGeom prst="rect">
                      <a:avLst/>
                    </a:prstGeom>
                  </pic:spPr>
                </pic:pic>
              </a:graphicData>
            </a:graphic>
          </wp:inline>
        </w:drawing>
      </w:r>
    </w:p>
    <w:p>
      <w:pPr>
        <w:pStyle w:val="000001"/>
        <w:pBdr/>
        <w:ind/>
        <w:jc w:val="center"/>
        <w:rPr/>
      </w:pPr>
      <w:r>
        <w:rPr>
          <w:rStyle w:val="t96uwu"/>
        </w:rPr>
        <w:t xml:space="preserve">图片 </w:t>
      </w:r>
      <w:r>
        <w:rPr>
          <w:rStyle w:val="t96uwu"/>
        </w:rPr>
        <w:fldChar w:fldCharType="begin"/>
      </w:r>
      <w:r>
        <w:rPr>
          <w:rStyle w:val="t96uwu"/>
        </w:rPr>
        <w:instrText>SEQ 图片 \tdly text \# Arabic \tdkey van60g</w:instrText>
      </w:r>
      <w:r>
        <w:rPr>
          <w:rStyle w:val="t96uwu"/>
        </w:rPr>
        <w:fldChar w:fldCharType="separate"/>
      </w:r>
      <w:r>
        <w:rPr>
          <w:rStyle w:val="t96uwu"/>
        </w:rPr>
        <w:t>25</w:t>
      </w:r>
      <w:r>
        <w:rPr>
          <w:rStyle w:val="t96uwu"/>
        </w:rPr>
        <w:fldChar w:fldCharType="end"/>
      </w:r>
      <w:r>
        <w:rPr>
          <w:rStyle w:val="t96uwu"/>
        </w:rPr>
        <w:t xml:space="preserve"> 引进LLM来改善答案匹配的例子。</w:t>
      </w:r>
    </w:p>
    <w:p>
      <w:pPr>
        <w:pStyle w:val="000005"/>
        <w:numPr>
          <w:ilvl w:val="3"/>
          <w:numId w:val="1"/>
        </w:numPr>
        <w:pBdr>
          <w:bottom/>
        </w:pBdr>
        <w:ind/>
        <w:rPr/>
      </w:pPr>
      <w:r>
        <w:rPr/>
        <w:t xml:space="preserve"> </w:t>
      </w:r>
      <w:r>
        <w:rPr>
          <w:i w:val="false"/>
          <w:strike w:val="false"/>
          <w:spacing w:val="0"/>
          <w:u w:val="none"/>
        </w:rPr>
        <w:t>人类评估（Human Evaluation）</w:t>
      </w:r>
    </w:p>
    <w:p>
      <w:pPr>
        <w:numPr>
          <w:ilvl w:val="0"/>
          <w:numId w:val="9"/>
        </w:numPr>
        <w:snapToGrid/>
        <w:spacing w:line="240"/>
        <w:rPr>
          <w:b/>
        </w:rPr>
      </w:pPr>
      <w:r>
        <w:rPr>
          <w:b/>
          <w:i w:val="false"/>
          <w:strike w:val="false"/>
          <w:spacing w:val="0"/>
          <w:u w:val="none"/>
        </w:rPr>
        <w:t>优点</w:t>
      </w:r>
    </w:p>
    <w:p>
      <w:pPr>
        <w:pBdr/>
        <w:snapToGrid/>
        <w:spacing w:line="240"/>
        <w:ind/>
        <w:rPr/>
      </w:pPr>
      <w:r>
        <w:rPr>
          <w:b/>
          <w:i w:val="false"/>
          <w:strike w:val="false"/>
          <w:spacing w:val="0"/>
          <w:u w:val="none"/>
        </w:rPr>
        <w:t>细致的理解</w:t>
      </w:r>
      <w:r>
        <w:rPr>
          <w:i w:val="false"/>
          <w:strike w:val="false"/>
          <w:spacing w:val="0"/>
          <w:u w:val="none"/>
        </w:rPr>
        <w:t>：人类评估者能够理解细微的差别和复杂性。</w:t>
      </w:r>
    </w:p>
    <w:p>
      <w:pPr>
        <w:pBdr/>
        <w:snapToGrid/>
        <w:spacing w:line="240"/>
        <w:ind/>
        <w:rPr/>
      </w:pPr>
      <w:r>
        <w:rPr>
          <w:b/>
          <w:i w:val="false"/>
          <w:strike w:val="false"/>
          <w:spacing w:val="0"/>
          <w:u w:val="none"/>
        </w:rPr>
        <w:t>语境意识</w:t>
      </w:r>
      <w:r>
        <w:rPr>
          <w:i w:val="false"/>
          <w:strike w:val="false"/>
          <w:spacing w:val="0"/>
          <w:u w:val="none"/>
        </w:rPr>
        <w:t>：评估者能够考虑到上下文和情境的影响。</w:t>
      </w:r>
    </w:p>
    <w:p>
      <w:pPr>
        <w:pBdr>
          <w:bottom/>
        </w:pBdr>
        <w:snapToGrid/>
        <w:spacing w:line="240"/>
        <w:ind/>
        <w:rPr/>
      </w:pPr>
      <w:r>
        <w:rPr>
          <w:b/>
          <w:i w:val="false"/>
          <w:strike w:val="false"/>
          <w:spacing w:val="0"/>
          <w:u w:val="none"/>
        </w:rPr>
        <w:t>质量保证</w:t>
      </w:r>
      <w:r>
        <w:rPr>
          <w:i w:val="false"/>
          <w:strike w:val="false"/>
          <w:spacing w:val="0"/>
          <w:u w:val="none"/>
        </w:rPr>
        <w:t>：人类评估可以提供更高质量的评估结果。</w:t>
      </w:r>
    </w:p>
    <w:p>
      <w:pPr>
        <w:numPr>
          <w:ilvl w:val="0"/>
          <w:numId w:val="10"/>
        </w:numPr>
        <w:snapToGrid/>
        <w:spacing w:line="240"/>
        <w:rPr>
          <w:b/>
        </w:rPr>
      </w:pPr>
      <w:r>
        <w:rPr>
          <w:b/>
          <w:i w:val="false"/>
          <w:strike w:val="false"/>
          <w:spacing w:val="0"/>
          <w:u w:val="none"/>
        </w:rPr>
        <w:t>局限性</w:t>
      </w:r>
    </w:p>
    <w:p>
      <w:pPr>
        <w:pBdr/>
        <w:snapToGrid/>
        <w:spacing w:line="240"/>
        <w:ind/>
        <w:rPr/>
      </w:pPr>
      <w:r>
        <w:rPr>
          <w:b/>
          <w:i w:val="false"/>
          <w:strike w:val="false"/>
          <w:spacing w:val="0"/>
          <w:u w:val="none"/>
        </w:rPr>
        <w:t>耗时</w:t>
      </w:r>
      <w:r>
        <w:rPr>
          <w:i w:val="false"/>
          <w:strike w:val="false"/>
          <w:spacing w:val="0"/>
          <w:u w:val="none"/>
        </w:rPr>
        <w:t>：人类评估过程通常需要更多的时间来完成。</w:t>
      </w:r>
    </w:p>
    <w:p>
      <w:pPr>
        <w:pBdr/>
        <w:snapToGrid/>
        <w:spacing w:line="240"/>
        <w:ind/>
        <w:rPr>
          <w:i w:val="false"/>
          <w:strike w:val="false"/>
          <w:spacing w:val="0"/>
          <w:u w:val="none"/>
        </w:rPr>
      </w:pPr>
      <w:r>
        <w:rPr>
          <w:b/>
          <w:i w:val="false"/>
          <w:strike w:val="false"/>
          <w:spacing w:val="0"/>
          <w:u w:val="none"/>
        </w:rPr>
        <w:t>成本高</w:t>
      </w:r>
      <w:r>
        <w:rPr>
          <w:i w:val="false"/>
          <w:strike w:val="false"/>
          <w:spacing w:val="0"/>
          <w:u w:val="none"/>
        </w:rPr>
        <w:t>：与自动化评估相比，人类评估的成本通常更高。</w:t>
      </w:r>
    </w:p>
    <w:p>
      <w:pPr>
        <w:pBdr>
          <w:bottom/>
        </w:pBdr>
        <w:snapToGrid/>
        <w:spacing w:line="240"/>
        <w:ind/>
        <w:rPr>
          <w:i w:val="false"/>
          <w:strike w:val="false"/>
          <w:spacing w:val="0"/>
          <w:u w:val="none"/>
        </w:rPr>
      </w:pPr>
      <w:r>
        <w:rPr>
          <w:b/>
          <w:i w:val="false"/>
          <w:strike w:val="false"/>
          <w:spacing w:val="0"/>
          <w:u w:val="none"/>
        </w:rPr>
        <w:t>主观差异</w:t>
      </w:r>
      <w:r>
        <w:rPr>
          <w:i w:val="false"/>
          <w:strike w:val="false"/>
          <w:spacing w:val="0"/>
          <w:u w:val="none"/>
        </w:rPr>
        <w:t>：不同评估者之间可能存在主观性差异，这可能影响评估的一致性和可靠性。</w:t>
      </w:r>
    </w:p>
    <w:p>
      <w:pPr>
        <w:pBdr>
          <w:bottom/>
        </w:pBdr>
        <w:snapToGrid/>
        <w:spacing w:line="240"/>
        <w:ind/>
        <w:rPr>
          <w:b/>
        </w:rPr>
      </w:pPr>
      <w:r>
        <w:rPr>
          <w:b/>
        </w:rPr>
        <w:t>改进方法</w:t>
      </w:r>
      <w:r>
        <w:rPr>
          <w:b/>
        </w:rPr>
        <w:t>--</w:t>
      </w:r>
      <w:r>
        <w:rPr>
          <w:b/>
        </w:rPr>
        <w:t>Chatbot Arena (LMSYS)</w:t>
      </w:r>
      <w:r>
        <w:rPr>
          <w:b/>
        </w:rPr>
        <w:t>:</w:t>
      </w:r>
    </w:p>
    <w:p>
      <w:pPr>
        <w:pBdr/>
        <w:snapToGrid/>
        <w:spacing w:line="240"/>
        <w:ind/>
        <w:rPr/>
      </w:pPr>
      <w:r>
        <w:rPr/>
        <w:t>这是一个改进人类评估的系统，它通过以下方式解决传统人类评估的局限性：</w:t>
      </w:r>
    </w:p>
    <w:p>
      <w:pPr>
        <w:pBdr/>
        <w:snapToGrid/>
        <w:spacing w:line="240"/>
        <w:ind/>
        <w:rPr/>
      </w:pPr>
      <w:r>
        <w:rPr/>
        <w:t>持续收集：该系统能够持续不断地收集评估数据。</w:t>
      </w:r>
    </w:p>
    <w:p>
      <w:pPr>
        <w:pBdr/>
        <w:snapToGrid/>
        <w:spacing w:line="240"/>
        <w:ind/>
        <w:rPr/>
      </w:pPr>
      <w:r>
        <w:rPr/>
        <w:t>免费：评估过程不需要支付费用，这降低了成本。</w:t>
      </w:r>
    </w:p>
    <w:p>
      <w:pPr>
        <w:pBdr>
          <w:bottom/>
        </w:pBdr>
        <w:snapToGrid/>
        <w:spacing w:line="240"/>
        <w:ind/>
        <w:rPr/>
      </w:pPr>
      <w:r>
        <w:rPr/>
        <w:t>多次判断：使用多个评判者来减少主观性，提高评估的一致性和可靠性。</w:t>
      </w:r>
    </w:p>
    <w:p>
      <w:pPr>
        <w:pStyle w:val="000005"/>
        <w:numPr>
          <w:ilvl w:val="3"/>
          <w:numId w:val="1"/>
        </w:numPr>
        <w:pBdr>
          <w:bottom/>
        </w:pBdr>
        <w:ind/>
        <w:rPr/>
      </w:pPr>
      <w:r>
        <w:rPr/>
        <w:t xml:space="preserve"> </w:t>
      </w:r>
      <w:r>
        <w:rPr>
          <w:i w:val="false"/>
          <w:strike w:val="false"/>
          <w:spacing w:val="0"/>
          <w:u w:val="none"/>
        </w:rPr>
        <w:t>LM-as-a-Judge（语言模型作为评判者）</w:t>
      </w:r>
    </w:p>
    <w:p>
      <w:pPr>
        <w:numPr>
          <w:ilvl w:val="0"/>
          <w:numId w:val="11"/>
        </w:numPr>
        <w:snapToGrid/>
        <w:spacing w:line="240"/>
        <w:rPr>
          <w:b/>
        </w:rPr>
      </w:pPr>
      <w:r>
        <w:rPr>
          <w:b/>
          <w:i w:val="false"/>
          <w:strike w:val="false"/>
          <w:spacing w:val="0"/>
          <w:u w:val="none"/>
        </w:rPr>
        <w:t>优点</w:t>
      </w:r>
    </w:p>
    <w:p>
      <w:pPr>
        <w:pBdr/>
        <w:snapToGrid/>
        <w:spacing w:line="240"/>
        <w:ind/>
        <w:rPr/>
      </w:pPr>
      <w:r>
        <w:rPr>
          <w:b/>
          <w:i w:val="false"/>
          <w:strike w:val="false"/>
          <w:spacing w:val="0"/>
          <w:u w:val="none"/>
        </w:rPr>
        <w:t>详细反馈</w:t>
      </w:r>
      <w:r>
        <w:rPr>
          <w:i w:val="false"/>
          <w:strike w:val="false"/>
          <w:spacing w:val="0"/>
          <w:u w:val="none"/>
        </w:rPr>
        <w:t>：能够提供详尽的评估反馈。</w:t>
      </w:r>
    </w:p>
    <w:p>
      <w:pPr>
        <w:pBdr/>
        <w:snapToGrid/>
        <w:spacing w:line="240"/>
        <w:ind/>
        <w:rPr/>
      </w:pPr>
      <w:r>
        <w:rPr>
          <w:b/>
          <w:i w:val="false"/>
          <w:strike w:val="false"/>
          <w:spacing w:val="0"/>
          <w:u w:val="none"/>
        </w:rPr>
        <w:t>灵活的评估标准</w:t>
      </w:r>
      <w:r>
        <w:rPr>
          <w:i w:val="false"/>
          <w:strike w:val="false"/>
          <w:spacing w:val="0"/>
          <w:u w:val="none"/>
        </w:rPr>
        <w:t>：可以根据不同的任务或需求调整评估标准。</w:t>
      </w:r>
    </w:p>
    <w:p>
      <w:pPr>
        <w:pBdr>
          <w:bottom/>
        </w:pBdr>
        <w:snapToGrid/>
        <w:spacing w:line="240"/>
        <w:ind/>
        <w:rPr/>
      </w:pPr>
      <w:r>
        <w:rPr>
          <w:b/>
          <w:i w:val="false"/>
          <w:strike w:val="false"/>
          <w:spacing w:val="0"/>
          <w:u w:val="none"/>
        </w:rPr>
        <w:t>可扩展的评估</w:t>
      </w:r>
      <w:r>
        <w:rPr>
          <w:i w:val="false"/>
          <w:strike w:val="false"/>
          <w:spacing w:val="0"/>
          <w:u w:val="none"/>
        </w:rPr>
        <w:t>：能够处理大量评估任务，具有较好的扩展性。</w:t>
      </w:r>
    </w:p>
    <w:p>
      <w:pPr>
        <w:numPr>
          <w:ilvl w:val="0"/>
          <w:numId w:val="12"/>
        </w:numPr>
        <w:snapToGrid/>
        <w:spacing w:line="240"/>
        <w:rPr/>
      </w:pPr>
      <w:r>
        <w:rPr>
          <w:b/>
          <w:i w:val="false"/>
          <w:strike w:val="false"/>
          <w:spacing w:val="0"/>
          <w:u w:val="none"/>
        </w:rPr>
        <w:t>局限性</w:t>
      </w:r>
    </w:p>
    <w:p>
      <w:pPr>
        <w:pBdr/>
        <w:snapToGrid/>
        <w:spacing w:line="240"/>
        <w:ind/>
        <w:rPr/>
      </w:pPr>
      <w:r>
        <w:rPr>
          <w:b/>
          <w:i w:val="false"/>
          <w:strike w:val="false"/>
          <w:spacing w:val="0"/>
          <w:u w:val="none"/>
        </w:rPr>
        <w:t>一致性挑战</w:t>
      </w:r>
      <w:r>
        <w:rPr>
          <w:i w:val="false"/>
          <w:strike w:val="false"/>
          <w:spacing w:val="0"/>
          <w:u w:val="none"/>
        </w:rPr>
        <w:t>：在不同情况下保持评估的一致性可能存在困难。</w:t>
      </w:r>
    </w:p>
    <w:p>
      <w:pPr>
        <w:pBdr/>
        <w:snapToGrid/>
        <w:spacing w:line="240"/>
        <w:ind/>
        <w:rPr/>
      </w:pPr>
      <w:r>
        <w:rPr>
          <w:b/>
          <w:i w:val="false"/>
          <w:strike w:val="false"/>
          <w:spacing w:val="0"/>
          <w:u w:val="none"/>
        </w:rPr>
        <w:t>受模型能力限制</w:t>
      </w:r>
      <w:r>
        <w:rPr>
          <w:i w:val="false"/>
          <w:strike w:val="false"/>
          <w:spacing w:val="0"/>
          <w:u w:val="none"/>
        </w:rPr>
        <w:t>：评估的准确性和深度受限于语言模型本身的能力和知识。</w:t>
      </w:r>
    </w:p>
    <w:p>
      <w:pPr>
        <w:pBdr>
          <w:bottom/>
        </w:pBdr>
        <w:snapToGrid/>
        <w:spacing w:line="240"/>
        <w:ind/>
        <w:rPr/>
      </w:pPr>
      <w:r>
        <w:rPr>
          <w:b/>
          <w:i w:val="false"/>
          <w:strike w:val="false"/>
          <w:spacing w:val="0"/>
          <w:u w:val="none"/>
        </w:rPr>
        <w:t>受给定评估标准限制</w:t>
      </w:r>
      <w:r>
        <w:rPr>
          <w:i w:val="false"/>
          <w:strike w:val="false"/>
          <w:spacing w:val="0"/>
          <w:u w:val="none"/>
        </w:rPr>
        <w:t>：评估的范围和深度受限于预先设定的评估标准。</w:t>
      </w:r>
    </w:p>
    <w:p>
      <w:pPr>
        <w:numPr>
          <w:ilvl w:val="0"/>
          <w:numId w:val="12"/>
        </w:numPr>
        <w:pBdr>
          <w:bottom/>
        </w:pBdr>
        <w:snapToGrid/>
        <w:spacing w:line="240"/>
        <w:ind/>
        <w:rPr>
          <w:b/>
        </w:rPr>
      </w:pPr>
      <w:r>
        <w:rPr>
          <w:b/>
        </w:rPr>
        <w:t>改进方法</w:t>
      </w:r>
    </w:p>
    <w:p>
      <w:pPr>
        <w:pStyle w:val="000001"/>
        <w:numPr>
          <w:ilvl w:val="0"/>
          <w:numId w:val="13"/>
        </w:numPr>
        <w:pBdr/>
        <w:rPr/>
      </w:pPr>
      <w:r>
        <w:rPr/>
        <w:t>提高评估的一致性</w:t>
      </w:r>
    </w:p>
    <w:p>
      <w:pPr>
        <w:pStyle w:val="000001"/>
        <w:numPr>
          <w:ilvl w:val="1"/>
          <w:numId w:val="13"/>
        </w:numPr>
        <w:pBdr/>
        <w:ind/>
        <w:rPr/>
      </w:pPr>
      <w:r>
        <w:rPr/>
        <w:t>添加示例（Add demonstrations）：通过提供示例来展示如何进行评估，帮助评判者更好地理解评估标准。</w:t>
      </w:r>
    </w:p>
    <w:p>
      <w:pPr>
        <w:pStyle w:val="000001"/>
        <w:numPr>
          <w:ilvl w:val="1"/>
          <w:numId w:val="13"/>
        </w:numPr>
        <w:pBdr/>
        <w:ind/>
        <w:rPr/>
      </w:pPr>
      <w:r>
        <w:rPr/>
        <w:t>添加详细描述（Add detailed description）：为评估标准提供更详细的描述，以减少评判者在解释和应用标准时的不确定性。</w:t>
      </w:r>
    </w:p>
    <w:p>
      <w:pPr>
        <w:pStyle w:val="000001"/>
        <w:numPr>
          <w:ilvl w:val="1"/>
          <w:numId w:val="13"/>
        </w:numPr>
        <w:pBdr/>
        <w:ind/>
        <w:rPr/>
      </w:pPr>
      <w:r>
        <w:rPr/>
        <w:t>多次抽样（Sample for several times）：通过多次抽样来评估一致性，确保评判者在不同情况下都能给出一致的评估结果。</w:t>
      </w:r>
    </w:p>
    <w:p>
      <w:pPr>
        <w:pStyle w:val="000001"/>
        <w:numPr>
          <w:ilvl w:val="1"/>
          <w:numId w:val="13"/>
        </w:numPr>
        <w:pBdr>
          <w:bottom/>
        </w:pBdr>
        <w:ind/>
        <w:rPr/>
      </w:pPr>
      <w:r>
        <w:rPr/>
        <w:t>成对比较（Pair-wise Comparison）：两个语言模型（LLM A和LLM B）分别对同一个问题给出响应。然后，根据这两个响应，评判者或另一个模型会决定哪个响应更好（win），或者它们是否相等（tie），或者哪个响应较差（lose）。以下是一个例子：</w:t>
      </w:r>
    </w:p>
    <w:p>
      <w:pPr>
        <w:pStyle w:val="000001"/>
        <w:pBdr/>
        <w:ind/>
        <w:jc w:val="center"/>
        <w:rPr/>
      </w:pPr>
      <w:r>
        <w:rPr/>
        <w:drawing>
          <wp:inline distT="0" distB="0" distL="0" distR="0">
            <wp:extent cx="5278120" cy="158967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8"/>
                    <a:stretch/>
                  </pic:blipFill>
                  <pic:spPr>
                    <a:xfrm>
                      <a:off x="0" y="0"/>
                      <a:ext cx="5278120" cy="1589670"/>
                    </a:xfrm>
                    <a:prstGeom prst="rect">
                      <a:avLst/>
                    </a:prstGeom>
                  </pic:spPr>
                </pic:pic>
              </a:graphicData>
            </a:graphic>
          </wp:inline>
        </w:drawing>
      </w:r>
    </w:p>
    <w:p>
      <w:pPr>
        <w:pStyle w:val="000001"/>
        <w:pBdr/>
        <w:ind/>
        <w:jc w:val="center"/>
        <w:rPr/>
      </w:pPr>
      <w:r>
        <w:rPr>
          <w:rStyle w:val="t96uwu"/>
        </w:rPr>
        <w:t xml:space="preserve">图片 </w:t>
      </w:r>
      <w:r>
        <w:rPr>
          <w:rStyle w:val="t96uwu"/>
        </w:rPr>
        <w:fldChar w:fldCharType="begin"/>
      </w:r>
      <w:r>
        <w:rPr>
          <w:rStyle w:val="t96uwu"/>
        </w:rPr>
        <w:instrText>SEQ 图片 \tdly text \# Arabic \tdkey fhj3st</w:instrText>
      </w:r>
      <w:r>
        <w:rPr>
          <w:rStyle w:val="t96uwu"/>
        </w:rPr>
        <w:fldChar w:fldCharType="separate"/>
      </w:r>
      <w:r>
        <w:rPr>
          <w:rStyle w:val="t96uwu"/>
        </w:rPr>
        <w:t>26</w:t>
      </w:r>
      <w:r>
        <w:rPr>
          <w:rStyle w:val="t96uwu"/>
        </w:rPr>
        <w:fldChar w:fldCharType="end"/>
      </w:r>
      <w:r>
        <w:rPr>
          <w:rStyle w:val="t96uwu"/>
        </w:rPr>
        <w:t xml:space="preserve"> 单点比较与成对比较的不同。</w:t>
      </w:r>
    </w:p>
    <w:p>
      <w:pPr>
        <w:pStyle w:val="000001"/>
        <w:pBdr/>
        <w:ind w:leftChars="200" w:firstLineChars="200"/>
        <w:rPr/>
      </w:pPr>
      <w:r>
        <w:rPr/>
        <w:t>在成对比较中，我们还可以加入随机顺序变换来避免大模型对顺序的偏置：</w:t>
      </w:r>
    </w:p>
    <w:p>
      <w:pPr>
        <w:pStyle w:val="000001"/>
        <w:pBdr/>
        <w:ind/>
        <w:jc w:val="center"/>
        <w:rPr/>
      </w:pPr>
      <w:r>
        <w:rPr/>
        <w:drawing>
          <wp:inline distT="0" distB="0" distL="0" distR="0">
            <wp:extent cx="5278120" cy="1821137"/>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9"/>
                    <a:stretch/>
                  </pic:blipFill>
                  <pic:spPr>
                    <a:xfrm>
                      <a:off x="0" y="0"/>
                      <a:ext cx="5278120" cy="1821137"/>
                    </a:xfrm>
                    <a:prstGeom prst="rect">
                      <a:avLst/>
                    </a:prstGeom>
                  </pic:spPr>
                </pic:pic>
              </a:graphicData>
            </a:graphic>
          </wp:inline>
        </w:drawing>
      </w:r>
    </w:p>
    <w:p>
      <w:pPr>
        <w:pStyle w:val="000001"/>
        <w:pBdr/>
        <w:ind/>
        <w:jc w:val="center"/>
        <w:rPr/>
      </w:pPr>
      <w:r>
        <w:rPr>
          <w:rStyle w:val="t96uwu"/>
        </w:rPr>
        <w:t xml:space="preserve">图片 </w:t>
      </w:r>
      <w:r>
        <w:rPr>
          <w:rStyle w:val="t96uwu"/>
        </w:rPr>
        <w:fldChar w:fldCharType="begin"/>
      </w:r>
      <w:r>
        <w:rPr>
          <w:rStyle w:val="t96uwu"/>
        </w:rPr>
        <w:instrText>SEQ 图片 \tdly text \# Arabic \tdkey ugif0t</w:instrText>
      </w:r>
      <w:r>
        <w:rPr>
          <w:rStyle w:val="t96uwu"/>
        </w:rPr>
        <w:fldChar w:fldCharType="separate"/>
      </w:r>
      <w:r>
        <w:rPr>
          <w:rStyle w:val="t96uwu"/>
        </w:rPr>
        <w:t>27</w:t>
      </w:r>
      <w:r>
        <w:rPr>
          <w:rStyle w:val="t96uwu"/>
        </w:rPr>
        <w:fldChar w:fldCharType="end"/>
      </w:r>
      <w:r>
        <w:rPr>
          <w:rStyle w:val="t96uwu"/>
        </w:rPr>
        <w:t xml:space="preserve"> 在成对比较中随机调换顺序避免偏置。</w:t>
      </w:r>
    </w:p>
    <w:p>
      <w:pPr>
        <w:pStyle w:val="000001"/>
        <w:numPr>
          <w:ilvl w:val="0"/>
          <w:numId w:val="13"/>
        </w:numPr>
        <w:pBdr/>
        <w:ind/>
        <w:rPr/>
      </w:pPr>
      <w:r>
        <w:rPr/>
        <w:t>克服模型能力的限制：</w:t>
      </w:r>
    </w:p>
    <w:p>
      <w:pPr>
        <w:pStyle w:val="000001"/>
        <w:numPr>
          <w:ilvl w:val="1"/>
          <w:numId w:val="13"/>
        </w:numPr>
        <w:pBdr/>
        <w:ind/>
        <w:rPr/>
      </w:pPr>
      <w:r>
        <w:rPr/>
        <w:t>通过评估数据进行训练（Train with evaluation data）：PandaLM、JudgeLM。</w:t>
      </w:r>
    </w:p>
    <w:p>
      <w:pPr>
        <w:pStyle w:val="000001"/>
        <w:numPr>
          <w:ilvl w:val="1"/>
          <w:numId w:val="13"/>
        </w:numPr>
        <w:pBdr/>
        <w:ind/>
        <w:rPr/>
      </w:pPr>
      <w:r>
        <w:rPr/>
        <w:t>推理技术（Reasoning Techniques）：Chain-of-thoughts、Self-Consistency、Major Voting、In-context Learning：模型在特定上下文中学习，以便更好地理解和评估相关信息。</w:t>
      </w:r>
    </w:p>
    <w:p>
      <w:pPr>
        <w:pStyle w:val="000001"/>
        <w:numPr>
          <w:ilvl w:val="1"/>
          <w:numId w:val="13"/>
        </w:numPr>
        <w:pBdr>
          <w:bottom/>
        </w:pBdr>
        <w:ind/>
        <w:rPr/>
      </w:pPr>
      <w:r>
        <w:rPr/>
        <w:t>元评估数据集：用于评估不同评估者（包括人类和模型）的评估结果。以下是一个例子：</w:t>
      </w:r>
    </w:p>
    <w:p>
      <w:pPr>
        <w:pStyle w:val="000001"/>
        <w:pBdr>
          <w:bottom/>
        </w:pBdr>
        <w:ind/>
        <w:jc w:val="center"/>
        <w:rPr/>
      </w:pPr>
      <w:r>
        <w:rPr/>
        <w:drawing>
          <wp:inline distT="0" distB="0" distL="0" distR="0">
            <wp:extent cx="5278120" cy="2353302"/>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0"/>
                    <a:stretch/>
                  </pic:blipFill>
                  <pic:spPr>
                    <a:xfrm>
                      <a:off x="0" y="0"/>
                      <a:ext cx="5278120" cy="2353302"/>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i2ka8z</w:instrText>
      </w:r>
      <w:r>
        <w:rPr>
          <w:rStyle w:val="t96uwu"/>
        </w:rPr>
        <w:fldChar w:fldCharType="separate"/>
      </w:r>
      <w:r>
        <w:rPr>
          <w:rStyle w:val="t96uwu"/>
        </w:rPr>
        <w:t>28</w:t>
      </w:r>
      <w:r>
        <w:rPr>
          <w:rStyle w:val="t96uwu"/>
        </w:rPr>
        <w:fldChar w:fldCharType="end"/>
      </w:r>
      <w:r>
        <w:rPr>
          <w:rStyle w:val="t96uwu"/>
        </w:rPr>
        <w:t xml:space="preserve"> 元评估示例。</w:t>
      </w:r>
    </w:p>
    <w:p>
      <w:pPr>
        <w:pStyle w:val="000001"/>
        <w:numPr>
          <w:ilvl w:val="0"/>
          <w:numId w:val="13"/>
        </w:numPr>
        <w:pBdr/>
        <w:ind/>
        <w:rPr/>
      </w:pPr>
      <w:r>
        <w:rPr/>
        <w:t>解决评估标准的限制：</w:t>
      </w:r>
    </w:p>
    <w:p>
      <w:pPr>
        <w:pStyle w:val="000001"/>
        <w:numPr>
          <w:ilvl w:val="1"/>
          <w:numId w:val="13"/>
        </w:numPr>
        <w:pBdr/>
        <w:ind/>
        <w:rPr/>
      </w:pPr>
      <w:r>
        <w:rPr/>
        <w:t>采用清单机制（Adopting the checklist mechanism）：使用清单来确保评估过程中考虑到所有相关标准。</w:t>
      </w:r>
    </w:p>
    <w:p>
      <w:pPr>
        <w:pStyle w:val="000001"/>
        <w:numPr>
          <w:ilvl w:val="1"/>
          <w:numId w:val="13"/>
        </w:numPr>
        <w:pBdr/>
        <w:ind/>
        <w:rPr/>
      </w:pPr>
      <w:r>
        <w:rPr/>
        <w:t>长期标准和清单构建（Long-term criteria and checklist construction）：为不同类型的提示构建长期适用的评估标准和清单。</w:t>
      </w:r>
    </w:p>
    <w:p>
      <w:pPr>
        <w:pStyle w:val="000001"/>
        <w:numPr>
          <w:ilvl w:val="1"/>
          <w:numId w:val="13"/>
        </w:numPr>
        <w:pBdr>
          <w:bottom/>
        </w:pBdr>
        <w:ind/>
        <w:rPr/>
      </w:pPr>
      <w:r>
        <w:rPr/>
        <w:t>自动生成标准和清单（Automatic generation for criterias and checklists）：为每个提示自动生成评估标准和清单，以提高效率和一致性。以下是一个清单的例子：</w:t>
      </w:r>
    </w:p>
    <w:p>
      <w:pPr>
        <w:pStyle w:val="000001"/>
        <w:pBdr>
          <w:bottom/>
        </w:pBdr>
        <w:ind/>
        <w:rPr/>
      </w:pPr>
      <w:r>
        <w:rPr/>
        <w:drawing>
          <wp:inline distT="0" distB="0" distL="0" distR="0">
            <wp:extent cx="2981325" cy="1310264"/>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1"/>
                    <a:srcRect l="0" t="0" r="0" b="0"/>
                    <a:stretch/>
                  </pic:blipFill>
                  <pic:spPr>
                    <a:xfrm rot="0">
                      <a:off x="0" y="0"/>
                      <a:ext cx="2981325" cy="1310264"/>
                    </a:xfrm>
                    <a:prstGeom prst="rect">
                      <a:avLst/>
                    </a:prstGeom>
                  </pic:spPr>
                </pic:pic>
              </a:graphicData>
            </a:graphic>
          </wp:inline>
        </w:drawing>
      </w:r>
      <w:r>
        <w:rPr/>
        <w:drawing>
          <wp:inline distT="0" distB="0" distL="0" distR="0">
            <wp:extent cx="2153085" cy="121938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2"/>
                    <a:srcRect l="0" t="0" r="0" b="0"/>
                    <a:stretch/>
                  </pic:blipFill>
                  <pic:spPr>
                    <a:xfrm rot="0">
                      <a:off x="0" y="0"/>
                      <a:ext cx="2153085" cy="1219385"/>
                    </a:xfrm>
                    <a:prstGeom prst="rect">
                      <a:avLst/>
                    </a:prstGeom>
                  </pic:spPr>
                </pic:pic>
              </a:graphicData>
            </a:graphic>
          </wp:inline>
        </w:drawing>
      </w:r>
    </w:p>
    <w:p>
      <w:pPr>
        <w:pStyle w:val="000001"/>
        <w:pBdr/>
        <w:ind/>
        <w:jc w:val="center"/>
        <w:rPr>
          <w:rStyle w:val="t96uwu"/>
        </w:rPr>
      </w:pPr>
      <w:r>
        <w:rPr>
          <w:rStyle w:val="t96uwu"/>
        </w:rPr>
        <w:t xml:space="preserve">图片 </w:t>
      </w:r>
      <w:r>
        <w:rPr>
          <w:rStyle w:val="t96uwu"/>
        </w:rPr>
        <w:fldChar w:fldCharType="begin"/>
      </w:r>
      <w:r>
        <w:rPr>
          <w:rStyle w:val="t96uwu"/>
        </w:rPr>
        <w:instrText>SEQ 图片 \tdly text \# Arabic \tdkey 499ipu</w:instrText>
      </w:r>
      <w:r>
        <w:rPr>
          <w:rStyle w:val="t96uwu"/>
        </w:rPr>
        <w:fldChar w:fldCharType="separate"/>
      </w:r>
      <w:r>
        <w:rPr>
          <w:rStyle w:val="t96uwu"/>
        </w:rPr>
        <w:t>29</w:t>
      </w:r>
      <w:r>
        <w:rPr>
          <w:rStyle w:val="t96uwu"/>
        </w:rPr>
        <w:fldChar w:fldCharType="end"/>
      </w:r>
      <w:r>
        <w:rPr>
          <w:rStyle w:val="t96uwu"/>
        </w:rPr>
        <w:t xml:space="preserve"> 自动生成清单示例。</w:t>
      </w:r>
    </w:p>
    <w:p>
      <w:pPr>
        <w:pStyle w:val="000001"/>
        <w:numPr>
          <w:ilvl w:val="1"/>
          <w:numId w:val="13"/>
        </w:numPr>
        <w:pBdr>
          <w:bottom/>
        </w:pBdr>
        <w:ind/>
        <w:jc w:val="both"/>
        <w:rPr/>
      </w:pPr>
      <w:r>
        <w:rPr/>
        <w:t>采用自动批评机制（Adopting automatic critique mechanism）：使用自动生成的批评和建议来提高评估的质量和一致性。</w:t>
      </w:r>
    </w:p>
    <w:bookmarkStart w:id="10" w:name="_Tock4c2ue"/>
    <w:p>
      <w:pPr>
        <w:pStyle w:val="000004"/>
        <w:numPr>
          <w:ilvl w:val="2"/>
          <w:numId w:val="1"/>
        </w:numPr>
        <w:rPr/>
      </w:pPr>
      <w:r>
        <w:rPr/>
        <w:t>评估前工作及评估后的应用</w:t>
      </w:r>
      <w:bookmarkEnd w:id="10"/>
    </w:p>
    <w:p>
      <w:pPr>
        <w:pStyle w:val="000005"/>
        <w:numPr>
          <w:ilvl w:val="3"/>
          <w:numId w:val="1"/>
        </w:numPr>
        <w:pBdr/>
        <w:rPr/>
      </w:pPr>
      <w:r>
        <w:rPr/>
        <w:t xml:space="preserve"> 评估前工作</w:t>
      </w:r>
    </w:p>
    <w:p>
      <w:pPr>
        <w:pStyle w:val="000001"/>
        <w:pBdr/>
        <w:ind/>
        <w:rPr>
          <w:i w:val="false"/>
          <w:strike w:val="false"/>
          <w:color w:val="000000"/>
          <w:u w:val="none"/>
        </w:rPr>
      </w:pPr>
      <w:r>
        <w:rPr>
          <w:i w:val="false"/>
          <w:strike w:val="false"/>
          <w:color w:val="000000"/>
          <w:u w:val="none"/>
        </w:rPr>
        <w:t>在对大模型进行评估之前</w:t>
      </w:r>
      <w:r>
        <w:rPr/>
        <w:t>，</w:t>
      </w:r>
      <w:r>
        <w:rPr>
          <w:i w:val="false"/>
          <w:strike w:val="false"/>
          <w:color w:val="000000"/>
          <w:u w:val="none"/>
        </w:rPr>
        <w:t>数据集的构建是至关重要的一步。构建高质量的训练数据集不仅是一个资源密集型的过程，还涉及到多方面的挑战，主要包括资源的投入、质量控制和覆盖范围的平衡等等。</w:t>
      </w:r>
    </w:p>
    <w:p>
      <w:pPr>
        <w:pStyle w:val="000001"/>
        <w:pBdr/>
        <w:ind/>
        <w:rPr/>
      </w:pPr>
      <w:r>
        <w:rPr>
          <w:i w:val="false"/>
          <w:strike w:val="false"/>
          <w:color w:val="000000"/>
          <w:u w:val="none"/>
        </w:rPr>
        <w:t>下面是三类常见的问题：</w:t>
      </w:r>
    </w:p>
    <w:p>
      <w:pPr>
        <w:pStyle w:val="000001"/>
        <w:numPr>
          <w:ilvl w:val="0"/>
          <w:numId w:val="14"/>
        </w:numPr>
        <w:pBdr>
          <w:bottom/>
        </w:pBdr>
        <w:rPr/>
      </w:pPr>
      <w:r>
        <w:rPr>
          <w:b/>
        </w:rPr>
        <w:t>资源密集问题</w:t>
      </w:r>
      <w:r>
        <w:rPr/>
        <w:t>：构建高质量的数据集需要大量的资源投入，包括数据的收集、标注和存储等。</w:t>
      </w:r>
    </w:p>
    <w:p>
      <w:pPr>
        <w:pStyle w:val="000001"/>
        <w:numPr>
          <w:ilvl w:val="0"/>
          <w:numId w:val="14"/>
        </w:numPr>
        <w:pBdr/>
        <w:rPr/>
      </w:pPr>
      <w:r>
        <w:rPr>
          <w:b/>
        </w:rPr>
        <w:t>质量控制问题</w:t>
      </w:r>
      <w:r>
        <w:rPr/>
        <w:t>：确保数据集的质量是关键，需要对数据进行严格的筛选和校验、清洗，以避免错误和不一致。</w:t>
      </w:r>
    </w:p>
    <w:p>
      <w:pPr>
        <w:pStyle w:val="000001"/>
        <w:numPr>
          <w:ilvl w:val="0"/>
          <w:numId w:val="14"/>
        </w:numPr>
        <w:pBdr>
          <w:bottom/>
        </w:pBdr>
        <w:ind/>
        <w:rPr/>
      </w:pPr>
      <w:r>
        <w:rPr>
          <w:b/>
        </w:rPr>
        <w:t>覆盖范围问题</w:t>
      </w:r>
      <w:r>
        <w:rPr/>
        <w:t>：数据集需要涵盖广泛的应用场景和任务类型，以全面评估模型的性能。</w:t>
      </w:r>
    </w:p>
    <w:p>
      <w:pPr>
        <w:pStyle w:val="000001"/>
        <w:pBdr>
          <w:bottom/>
        </w:pBdr>
        <w:ind w:left="0"/>
        <w:rPr/>
      </w:pPr>
      <w:r>
        <w:rPr/>
        <w:t>在大模型评估前，数据集的构建是预评估的关键环节。高质量的数据集需要大量资源投入、严格的质量控制和广泛的覆盖范围，以确保数据集的多样性和一致性；这不仅为后续模型评估提供可靠依据，还能有效反映模型在不同任务和应用场景中的表现。</w:t>
      </w:r>
    </w:p>
    <w:p>
      <w:pPr>
        <w:pStyle w:val="000005"/>
        <w:numPr>
          <w:ilvl w:val="3"/>
          <w:numId w:val="1"/>
        </w:numPr>
        <w:pBdr/>
        <w:rPr/>
      </w:pPr>
      <w:r>
        <w:rPr/>
        <w:t xml:space="preserve"> 评估后应用</w:t>
      </w:r>
    </w:p>
    <w:p>
      <w:pPr>
        <w:pStyle w:val="000001"/>
        <w:pBdr/>
        <w:ind/>
        <w:rPr>
          <w:i w:val="false"/>
          <w:strike w:val="false"/>
          <w:color w:val="000000"/>
          <w:u w:val="none"/>
        </w:rPr>
      </w:pPr>
      <w:r>
        <w:rPr>
          <w:i w:val="false"/>
          <w:strike w:val="false"/>
          <w:color w:val="000000"/>
          <w:u w:val="none"/>
        </w:rPr>
        <w:t>在大模型评估完成后，评估结果不仅能帮助我们深入理解模型的当前表现，还能为模型的进一步优化提供重要指导。具体而言，评估结果可以用于数据集的构建与优化，同时也能为模型的改进提供方向，帮助我们针对性地提升模型的性能和适应性。</w:t>
      </w:r>
    </w:p>
    <w:p>
      <w:pPr>
        <w:pStyle w:val="000001"/>
        <w:pBdr/>
        <w:ind/>
        <w:rPr>
          <w:i w:val="false"/>
          <w:strike w:val="false"/>
          <w:color w:val="000000"/>
          <w:u w:val="none"/>
        </w:rPr>
      </w:pPr>
      <w:r>
        <w:rPr>
          <w:i w:val="false"/>
          <w:strike w:val="false"/>
          <w:color w:val="000000"/>
          <w:u w:val="none"/>
        </w:rPr>
        <w:t>首先，评估结果为</w:t>
      </w:r>
      <w:r>
        <w:rPr>
          <w:b/>
          <w:i w:val="false"/>
          <w:strike w:val="false"/>
          <w:color w:val="000000"/>
          <w:u w:val="none"/>
        </w:rPr>
        <w:t>数据构建和优化</w:t>
      </w:r>
      <w:r>
        <w:rPr>
          <w:i w:val="false"/>
          <w:strike w:val="false"/>
          <w:color w:val="000000"/>
          <w:u w:val="none"/>
        </w:rPr>
        <w:t>提供了有力支持。通过评估反馈，我们可以优化AI生成的内容，不仅提升其准确性和自然度，还可以将其作为参考草稿或最终输出的基础。此外，评估反馈也能有效指导人类改进参考资料的编写，帮助提高其质量和一致性。更进一步，评估结果还可以用于构建正负样本对，通过精细化的样本构建，优化模型的训练数据，提升模型在分类和判别方面的能力。</w:t>
      </w:r>
    </w:p>
    <w:p>
      <w:pPr>
        <w:pStyle w:val="000001"/>
        <w:pBdr/>
        <w:ind/>
        <w:rPr>
          <w:i w:val="false"/>
          <w:strike w:val="false"/>
          <w:color w:val="000000"/>
          <w:u w:val="none"/>
        </w:rPr>
      </w:pPr>
      <w:r>
        <w:rPr>
          <w:i w:val="false"/>
          <w:strike w:val="false"/>
          <w:color w:val="000000"/>
          <w:u w:val="none"/>
        </w:rPr>
        <w:t>与此同时，评估结果还能为</w:t>
      </w:r>
      <w:r>
        <w:rPr>
          <w:b/>
          <w:i w:val="false"/>
          <w:strike w:val="false"/>
          <w:color w:val="000000"/>
          <w:u w:val="none"/>
        </w:rPr>
        <w:t>模型优化改进</w:t>
      </w:r>
      <w:r>
        <w:rPr>
          <w:i w:val="false"/>
          <w:strike w:val="false"/>
          <w:color w:val="000000"/>
          <w:u w:val="none"/>
        </w:rPr>
        <w:t>提供明确的方向。首先，通过对评估结果的对比分析，我们能够识别出模型的弱点，特别是在某些任务或场景中的表现不佳。例如，通过构建系统化的prompt类别体系，我们可以更加精确地识别模型在不同情境下的薄弱环节，从而为后续的改进提供具体依据。其次，评估结果还能够揭示模型的改进机会，尤其是通过人类评估和自动评估反馈，帮助我们总结出潜在的优化方向。最后，评估结果还为数据合成提供了依据，特别是在模型的弱点和改进机会方面，通过合成新的训练数据，我们可以有效增强模型的表现，提升其在复杂任务中的应对能力。</w:t>
      </w:r>
    </w:p>
    <w:p>
      <w:pPr>
        <w:rPr/>
      </w:pPr>
    </w:p>
    <w:p>
      <w:pPr>
        <w:pStyle w:val="000004"/>
        <w:numPr>
          <w:ilvl w:val="2"/>
          <w:numId w:val="1"/>
        </w:numPr>
        <w:rPr/>
      </w:pPr>
      <w:r>
        <w:rPr/>
        <w:t>多模态大模型的评估</w:t>
      </w:r>
    </w:p>
    <w:p>
      <w:pPr>
        <w:pStyle w:val="000005"/>
        <w:numPr>
          <w:ilvl w:val="3"/>
          <w:numId w:val="1"/>
        </w:numPr>
        <w:pBdr/>
        <w:rPr/>
      </w:pPr>
      <w:r>
        <w:rPr/>
        <w:t xml:space="preserve"> 多模态大模型的分类</w:t>
      </w:r>
    </w:p>
    <w:p>
      <w:pPr>
        <w:pStyle w:val="000001"/>
        <w:pBdr/>
        <w:ind/>
        <w:rPr>
          <w:i w:val="false"/>
          <w:strike w:val="false"/>
          <w:color w:val="000000"/>
          <w:u w:val="none"/>
        </w:rPr>
      </w:pPr>
      <w:r>
        <w:rPr>
          <w:i w:val="false"/>
          <w:strike w:val="false"/>
          <w:color w:val="000000"/>
          <w:u w:val="none"/>
        </w:rPr>
        <w:t>多模态大模型通过结合不同类型的数据（如图像、文本、视频等）来实现更加全面和智能的任务处理。通常会根据其处理的模态类型进行分类，主要包括以下几种：</w:t>
      </w:r>
    </w:p>
    <w:p>
      <w:pPr>
        <w:numPr>
          <w:ilvl w:val="0"/>
          <w:numId w:val="15"/>
        </w:numPr>
        <w:snapToGrid/>
        <w:spacing w:line="240"/>
        <w:ind/>
        <w:rPr/>
      </w:pPr>
      <w:r>
        <w:rPr>
          <w:b/>
          <w:i w:val="false"/>
          <w:strike w:val="false"/>
          <w:color w:val="000000"/>
          <w:u w:val="none"/>
        </w:rPr>
        <w:t xml:space="preserve">视觉-语言模型 (Vision-Language Models, VLM) </w:t>
      </w:r>
      <w:r>
        <w:rPr>
          <w:i w:val="false"/>
          <w:strike w:val="false"/>
          <w:color w:val="000000"/>
          <w:u w:val="none"/>
        </w:rPr>
        <w:t>：这些模型结合了视觉和语言信息，能够处理图像和文本的交互任务，典型的代表模型包括：GPT-4v/4o、GLM-4v、CogVLM、Qwen-VL、LLaVA等等。它们在图像描述、视觉问答以及跨模态推理检索等任务中具有广泛应用。</w:t>
      </w:r>
    </w:p>
    <w:p>
      <w:pPr>
        <w:numPr>
          <w:ilvl w:val="0"/>
          <w:numId w:val="15"/>
        </w:numPr>
        <w:snapToGrid/>
        <w:spacing w:line="240"/>
        <w:ind/>
        <w:rPr/>
      </w:pPr>
      <w:r>
        <w:rPr>
          <w:b/>
          <w:i w:val="false"/>
          <w:strike w:val="false"/>
          <w:color w:val="000000"/>
          <w:u w:val="none"/>
        </w:rPr>
        <w:t>文本-图像生成模型 (Text-Image Generation Models)</w:t>
      </w:r>
      <w:r>
        <w:rPr>
          <w:i w:val="false"/>
          <w:strike w:val="false"/>
          <w:color w:val="000000"/>
          <w:u w:val="none"/>
        </w:rPr>
        <w:t xml:space="preserve"> ：此类模型专注于根据文本生成图像，广泛应用于创意和设计等领域。典型的代表模型包括：DALL-E 3、Imagen 3、CogView 3、Stable Diffusion等等。</w:t>
      </w:r>
    </w:p>
    <w:p>
      <w:pPr>
        <w:numPr>
          <w:ilvl w:val="0"/>
          <w:numId w:val="15"/>
        </w:numPr>
        <w:snapToGrid/>
        <w:spacing w:line="240"/>
        <w:ind/>
        <w:rPr/>
      </w:pPr>
      <w:r>
        <w:rPr>
          <w:b/>
          <w:i w:val="false"/>
          <w:strike w:val="false"/>
          <w:color w:val="000000"/>
          <w:u w:val="none"/>
        </w:rPr>
        <w:t xml:space="preserve">文本-视频生成模型 (Text-Video Generation Models) </w:t>
      </w:r>
      <w:r>
        <w:rPr>
          <w:i w:val="false"/>
          <w:strike w:val="false"/>
          <w:color w:val="000000"/>
          <w:u w:val="none"/>
        </w:rPr>
        <w:t>：这些模型能够根据文本描述生成视频内容，适用于视频创作、自动化媒体生成等任务。典型的代表模型包括：Sora、Pika、Kling、CogVideoX等等。</w:t>
      </w:r>
    </w:p>
    <w:p>
      <w:pPr>
        <w:numPr>
          <w:ilvl w:val="0"/>
          <w:numId w:val="15"/>
        </w:numPr>
        <w:snapToGrid/>
        <w:spacing w:line="240"/>
        <w:ind/>
        <w:rPr/>
      </w:pPr>
      <w:r>
        <w:rPr>
          <w:b/>
          <w:i w:val="false"/>
          <w:strike w:val="false"/>
          <w:color w:val="000000"/>
          <w:u w:val="none"/>
        </w:rPr>
        <w:t xml:space="preserve">图像-视频生成模型 (Image-Video Generation Models) </w:t>
      </w:r>
      <w:r>
        <w:rPr>
          <w:i w:val="false"/>
          <w:strike w:val="false"/>
          <w:color w:val="000000"/>
          <w:u w:val="none"/>
        </w:rPr>
        <w:t>：此类模型专注于从图像生成视频，通常用于将静态图像转换为动态视频，应用于动画生成、视频合成等领域。</w:t>
      </w:r>
    </w:p>
    <w:p>
      <w:pPr>
        <w:pStyle w:val="000001"/>
        <w:rPr/>
      </w:pPr>
      <w:r>
        <w:rPr/>
        <w:t>下面3节将详细介绍前3类模型。</w:t>
      </w:r>
    </w:p>
    <w:p>
      <w:pPr>
        <w:pStyle w:val="000005"/>
        <w:numPr>
          <w:ilvl w:val="3"/>
          <w:numId w:val="1"/>
        </w:numPr>
        <w:pBdr/>
        <w:rPr/>
      </w:pPr>
      <w:r>
        <w:rPr/>
        <w:t xml:space="preserve"> </w:t>
      </w:r>
      <w:r>
        <w:rPr/>
        <w:t xml:space="preserve">视觉-语言模型 (Vision-Language Models, VLM) </w:t>
      </w:r>
    </w:p>
    <w:p>
      <w:pPr>
        <w:pStyle w:val="000001"/>
        <w:pBdr>
          <w:bottom/>
        </w:pBdr>
        <w:ind/>
        <w:rPr/>
      </w:pPr>
      <w:r>
        <w:rPr/>
        <w:t>视觉-语言模型（Vision-Language Models, VLM）是结合视觉和语言信息的多模态模型，能够处理图像、文本等不同模态的数据。这些模型不仅可以进行图像描述、物体识别和定位，还能执行文本理解、情感分析、甚至生成结构化内容。VLM通过跨模态推理实现了更加智能的任务处理，广泛应用于图像和文本之间的相互理解、生成以及互动任务。</w:t>
      </w:r>
    </w:p>
    <w:p>
      <w:pPr>
        <w:pStyle w:val="000001"/>
        <w:numPr>
          <w:ilvl w:val="0"/>
          <w:numId w:val="16"/>
        </w:numPr>
        <w:pBdr/>
        <w:rPr>
          <w:b/>
        </w:rPr>
      </w:pPr>
      <w:r>
        <w:rPr>
          <w:b/>
        </w:rPr>
        <w:t>VLM在不同任务的应用能力</w:t>
      </w:r>
    </w:p>
    <w:p>
      <w:pPr>
        <w:pStyle w:val="000001"/>
        <w:numPr/>
        <w:pBdr/>
        <w:ind/>
        <w:rPr/>
      </w:pPr>
      <w:r>
        <w:rPr/>
        <w:t>VLM在不同任务中有着不同的应用能力，包括识别、定位、文档理解、文本识别、编程、GUI 代理、具身代理、医学诊断等多个方面。它可以在不同情境下处理视觉和语言的交互，以实现跨模态推理和任务执行</w:t>
      </w:r>
      <w:r>
        <w:rPr/>
        <w:t>。下</w:t>
      </w:r>
      <w:r>
        <w:rPr/>
        <w:t>表详细列出了VLM在多个任务中的能力，包括图像识别、定位、梗图理解、文档理解、文本识别等多个方面。每个任务下的示例展示了VLM如何在不同情境下处理视觉和语言的交互，以实现跨模态推理和任务执行。</w:t>
      </w:r>
    </w:p>
    <w:p>
      <w:pPr>
        <w:pStyle w:val="000001"/>
        <w:numPr/>
        <w:pBdr>
          <w:bottom/>
        </w:pBdr>
        <w:ind/>
        <w:rPr/>
      </w:pPr>
    </w:p>
    <w:p>
      <w:pPr>
        <w:pStyle w:val="000001"/>
        <w:pBdr/>
        <w:ind/>
        <w:rPr/>
      </w:pPr>
    </w:p>
    <w:tbl>
      <w:tblPr>
        <w:tblStyle w:val="000015"/>
        <w:tblLayout w:type="fixed"/>
      </w:tblPr>
      <w:tblGrid>
        <w:gridCol w:w="379"/>
        <w:gridCol w:w="2944"/>
        <w:gridCol w:w="2554"/>
        <w:gridCol w:w="2419"/>
      </w:tblGrid>
      <w:tr>
        <w:trPr>
          <w:trHeight w:val="305"/>
        </w:trPr>
        <w:tc>
          <w:tcPr>
            <w:tcW w:w="3323" w:type="dxa"/>
            <w:gridSpan w:val="2"/>
          </w:tcPr>
          <w:p>
            <w:pPr>
              <w:jc w:val="center"/>
              <w:rPr>
                <w:b/>
              </w:rPr>
            </w:pPr>
            <w:r>
              <w:rPr>
                <w:b/>
              </w:rPr>
              <w:t>任务</w:t>
            </w:r>
          </w:p>
        </w:tc>
        <w:tc>
          <w:tcPr>
            <w:tcW w:w="2554" w:type="dxa"/>
          </w:tcPr>
          <w:p>
            <w:pPr>
              <w:jc w:val="center"/>
              <w:rPr>
                <w:b/>
              </w:rPr>
            </w:pPr>
            <w:r>
              <w:rPr>
                <w:b/>
              </w:rPr>
              <w:t>prompt</w:t>
            </w:r>
          </w:p>
        </w:tc>
        <w:tc>
          <w:tcPr>
            <w:tcW w:w="2419" w:type="dxa"/>
          </w:tcPr>
          <w:p>
            <w:pPr>
              <w:jc w:val="center"/>
              <w:rPr>
                <w:b/>
              </w:rPr>
            </w:pPr>
            <w:r>
              <w:rPr>
                <w:b/>
              </w:rPr>
              <w:t>VLM输出结果</w:t>
            </w:r>
          </w:p>
        </w:tc>
      </w:tr>
      <w:tr>
        <w:trPr/>
        <w:tc>
          <w:tcPr>
            <w:tcW w:w="379" w:type="dxa"/>
          </w:tcPr>
          <w:p>
            <w:pPr>
              <w:pBdr>
                <w:bottom/>
              </w:pBdr>
              <w:ind/>
              <w:jc w:val="center"/>
              <w:rPr>
                <w:b/>
              </w:rPr>
            </w:pPr>
            <w:r>
              <w:rPr>
                <w:b/>
              </w:rPr>
              <w:t>图像识别</w:t>
            </w:r>
          </w:p>
        </w:tc>
        <w:tc>
          <w:tcPr>
            <w:tcW w:w="2944" w:type="dxa"/>
          </w:tcPr>
          <w:p>
            <w:pPr>
              <w:pBdr>
                <w:bottom/>
              </w:pBdr>
              <w:ind/>
              <w:jc w:val="center"/>
              <w:rPr/>
            </w:pPr>
            <w:r>
              <w:rPr/>
              <w:drawing>
                <wp:inline distT="0" distB="0" distL="0" distR="0">
                  <wp:extent cx="799646" cy="122872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3"/>
                          <a:srcRect l="0" t="0" r="0" b="0"/>
                          <a:stretch/>
                        </pic:blipFill>
                        <pic:spPr>
                          <a:xfrm rot="0">
                            <a:off x="0" y="0"/>
                            <a:ext cx="799646" cy="1228725"/>
                          </a:xfrm>
                          <a:prstGeom prst="rect">
                            <a:avLst/>
                          </a:prstGeom>
                        </pic:spPr>
                      </pic:pic>
                    </a:graphicData>
                  </a:graphic>
                </wp:inline>
              </w:drawing>
            </w:r>
          </w:p>
        </w:tc>
        <w:tc>
          <w:tcPr>
            <w:tcW w:w="2554" w:type="dxa"/>
          </w:tcPr>
          <w:p>
            <w:pPr>
              <w:jc w:val="left"/>
              <w:rPr/>
            </w:pPr>
            <w:r>
              <w:rPr>
                <w:i w:val="false"/>
                <w:strike w:val="false"/>
                <w:color w:val="000000"/>
                <w:u w:val="none"/>
              </w:rPr>
              <w:t>Who is he?</w:t>
            </w:r>
          </w:p>
        </w:tc>
        <w:tc>
          <w:tcPr>
            <w:tcW w:w="2419" w:type="dxa"/>
          </w:tcPr>
          <w:p>
            <w:pPr>
              <w:jc w:val="left"/>
              <w:rPr/>
            </w:pPr>
            <w:r>
              <w:rPr>
                <w:i w:val="false"/>
                <w:strike w:val="false"/>
                <w:color w:val="000000"/>
                <w:u w:val="none"/>
              </w:rPr>
              <w:t>Geoffrey Hinton</w:t>
            </w:r>
          </w:p>
        </w:tc>
      </w:tr>
      <w:tr>
        <w:trPr/>
        <w:tc>
          <w:tcPr>
            <w:tcW w:w="379" w:type="dxa"/>
          </w:tcPr>
          <w:p>
            <w:pPr>
              <w:ind/>
              <w:jc w:val="center"/>
              <w:rPr>
                <w:b/>
              </w:rPr>
            </w:pPr>
            <w:r>
              <w:rPr>
                <w:b/>
              </w:rPr>
              <w:t>定位</w:t>
            </w:r>
          </w:p>
        </w:tc>
        <w:tc>
          <w:tcPr>
            <w:tcW w:w="2944" w:type="dxa"/>
          </w:tcPr>
          <w:p>
            <w:pPr>
              <w:jc w:val="center"/>
              <w:rPr/>
            </w:pPr>
            <w:r>
              <w:rPr/>
              <w:drawing>
                <wp:inline distT="0" distB="0" distL="0" distR="0">
                  <wp:extent cx="1722755" cy="1412548"/>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4"/>
                          <a:stretch/>
                        </pic:blipFill>
                        <pic:spPr>
                          <a:xfrm>
                            <a:off x="0" y="0"/>
                            <a:ext cx="1722755" cy="1412548"/>
                          </a:xfrm>
                          <a:prstGeom prst="rect">
                            <a:avLst/>
                          </a:prstGeom>
                        </pic:spPr>
                      </pic:pic>
                    </a:graphicData>
                  </a:graphic>
                </wp:inline>
              </w:drawing>
            </w:r>
          </w:p>
        </w:tc>
        <w:tc>
          <w:tcPr>
            <w:tcW w:w="2554" w:type="dxa"/>
          </w:tcPr>
          <w:p>
            <w:pPr>
              <w:jc w:val="left"/>
              <w:rPr/>
            </w:pPr>
            <w:r>
              <w:rPr>
                <w:i w:val="false"/>
                <w:strike w:val="false"/>
                <w:color w:val="000000"/>
                <w:u w:val="none"/>
              </w:rPr>
              <w:t>Localize the black car</w:t>
            </w:r>
          </w:p>
        </w:tc>
        <w:tc>
          <w:tcPr>
            <w:tcW w:w="2419" w:type="dxa"/>
          </w:tcPr>
          <w:p>
            <w:pPr>
              <w:jc w:val="left"/>
              <w:rPr/>
            </w:pPr>
            <w:r>
              <w:rPr>
                <w:i w:val="false"/>
                <w:strike w:val="false"/>
                <w:color w:val="000000"/>
                <w:u w:val="none"/>
              </w:rPr>
              <w:t>(63, 114, 196, 220)</w:t>
            </w:r>
          </w:p>
        </w:tc>
      </w:tr>
      <w:tr>
        <w:trPr/>
        <w:tc>
          <w:tcPr>
            <w:tcW w:w="379" w:type="dxa"/>
          </w:tcPr>
          <w:p>
            <w:pPr>
              <w:ind/>
              <w:jc w:val="center"/>
              <w:rPr>
                <w:b/>
              </w:rPr>
            </w:pPr>
            <w:r>
              <w:rPr>
                <w:b/>
              </w:rPr>
              <w:t>梗图理解</w:t>
            </w:r>
          </w:p>
        </w:tc>
        <w:tc>
          <w:tcPr>
            <w:tcW w:w="2944" w:type="dxa"/>
          </w:tcPr>
          <w:p>
            <w:pPr>
              <w:jc w:val="center"/>
              <w:rPr/>
            </w:pPr>
            <w:r>
              <w:rPr/>
              <w:drawing>
                <wp:inline distT="0" distB="0" distL="0" distR="0">
                  <wp:extent cx="1722755" cy="1383424"/>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5"/>
                          <a:srcRect l="0" t="0" r="0" b="0"/>
                          <a:stretch/>
                        </pic:blipFill>
                        <pic:spPr>
                          <a:xfrm rot="0">
                            <a:off x="0" y="0"/>
                            <a:ext cx="1722755" cy="1383424"/>
                          </a:xfrm>
                          <a:prstGeom prst="rect">
                            <a:avLst/>
                          </a:prstGeom>
                        </pic:spPr>
                      </pic:pic>
                    </a:graphicData>
                  </a:graphic>
                </wp:inline>
              </w:drawing>
            </w:r>
          </w:p>
        </w:tc>
        <w:tc>
          <w:tcPr>
            <w:tcW w:w="2554" w:type="dxa"/>
          </w:tcPr>
          <w:p>
            <w:pPr>
              <w:jc w:val="left"/>
              <w:rPr/>
            </w:pPr>
            <w:r>
              <w:rPr>
                <w:i w:val="false"/>
                <w:strike w:val="false"/>
                <w:color w:val="000000"/>
                <w:u w:val="none"/>
              </w:rPr>
              <w:t>What is  funny?</w:t>
            </w:r>
          </w:p>
        </w:tc>
        <w:tc>
          <w:tcPr>
            <w:tcW w:w="2419" w:type="dxa"/>
          </w:tcPr>
          <w:p>
            <w:pPr>
              <w:jc w:val="left"/>
              <w:rPr/>
            </w:pPr>
            <w:r>
              <w:rPr>
                <w:i w:val="false"/>
                <w:strike w:val="false"/>
                <w:color w:val="000000"/>
                <w:u w:val="none"/>
              </w:rPr>
              <w:t>You see the  world as you are!</w:t>
            </w:r>
          </w:p>
        </w:tc>
      </w:tr>
      <w:tr>
        <w:trPr/>
        <w:tc>
          <w:tcPr>
            <w:tcW w:w="379" w:type="dxa"/>
          </w:tcPr>
          <w:p>
            <w:pPr>
              <w:ind/>
              <w:jc w:val="center"/>
              <w:rPr>
                <w:b/>
              </w:rPr>
            </w:pPr>
            <w:r>
              <w:rPr>
                <w:b/>
              </w:rPr>
              <w:t>文档理解</w:t>
            </w:r>
          </w:p>
        </w:tc>
        <w:tc>
          <w:tcPr>
            <w:tcW w:w="2944" w:type="dxa"/>
          </w:tcPr>
          <w:p>
            <w:pPr>
              <w:jc w:val="center"/>
              <w:rPr/>
            </w:pPr>
            <w:r>
              <w:rPr/>
              <w:drawing>
                <wp:inline distT="0" distB="0" distL="0" distR="0">
                  <wp:extent cx="1028700" cy="1711154"/>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6"/>
                          <a:srcRect l="0" t="0" r="0" b="0"/>
                          <a:stretch/>
                        </pic:blipFill>
                        <pic:spPr>
                          <a:xfrm rot="0">
                            <a:off x="0" y="0"/>
                            <a:ext cx="1028700" cy="1711154"/>
                          </a:xfrm>
                          <a:prstGeom prst="rect">
                            <a:avLst/>
                          </a:prstGeom>
                          <a:ln/>
                        </pic:spPr>
                      </pic:pic>
                    </a:graphicData>
                  </a:graphic>
                </wp:inline>
              </w:drawing>
            </w:r>
          </w:p>
        </w:tc>
        <w:tc>
          <w:tcPr>
            <w:tcW w:w="2554" w:type="dxa"/>
          </w:tcPr>
          <w:p>
            <w:pPr>
              <w:jc w:val="left"/>
              <w:rPr/>
            </w:pPr>
            <w:r>
              <w:rPr>
                <w:i w:val="false"/>
                <w:strike w:val="false"/>
                <w:color w:val="000000"/>
                <w:u w:val="none"/>
              </w:rPr>
              <w:t>Summarize  the doc</w:t>
            </w:r>
          </w:p>
        </w:tc>
        <w:tc>
          <w:tcPr>
            <w:tcW w:w="2419" w:type="dxa"/>
          </w:tcPr>
          <w:p>
            <w:pPr>
              <w:jc w:val="left"/>
              <w:rPr/>
            </w:pPr>
            <w:r>
              <w:rPr>
                <w:i w:val="false"/>
                <w:strike w:val="false"/>
                <w:color w:val="000000"/>
                <w:u w:val="none"/>
              </w:rPr>
              <w:t>We propose the  CogVLM2 family ...</w:t>
            </w:r>
          </w:p>
        </w:tc>
      </w:tr>
      <w:tr>
        <w:trPr/>
        <w:tc>
          <w:tcPr>
            <w:tcW w:w="379" w:type="dxa"/>
          </w:tcPr>
          <w:p>
            <w:pPr>
              <w:ind/>
              <w:jc w:val="center"/>
              <w:rPr>
                <w:b/>
              </w:rPr>
            </w:pPr>
            <w:r>
              <w:rPr>
                <w:b/>
              </w:rPr>
              <w:t>文本识别</w:t>
            </w:r>
          </w:p>
        </w:tc>
        <w:tc>
          <w:tcPr>
            <w:tcW w:w="2944" w:type="dxa"/>
          </w:tcPr>
          <w:p>
            <w:pPr>
              <w:jc w:val="center"/>
              <w:rPr/>
            </w:pPr>
            <w:r>
              <w:rPr/>
              <w:drawing>
                <wp:inline distT="0" distB="0" distL="0" distR="0">
                  <wp:extent cx="1054595" cy="1467479"/>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7"/>
                          <a:srcRect l="0" t="0" r="0" b="0"/>
                          <a:stretch/>
                        </pic:blipFill>
                        <pic:spPr>
                          <a:xfrm rot="0">
                            <a:off x="0" y="0"/>
                            <a:ext cx="1054595" cy="1467479"/>
                          </a:xfrm>
                          <a:prstGeom prst="rect">
                            <a:avLst/>
                          </a:prstGeom>
                        </pic:spPr>
                      </pic:pic>
                    </a:graphicData>
                  </a:graphic>
                </wp:inline>
              </w:drawing>
            </w:r>
          </w:p>
        </w:tc>
        <w:tc>
          <w:tcPr>
            <w:tcW w:w="2554" w:type="dxa"/>
          </w:tcPr>
          <w:p>
            <w:pPr>
              <w:jc w:val="left"/>
              <w:rPr/>
            </w:pPr>
            <w:r>
              <w:rPr>
                <w:i w:val="false"/>
                <w:strike w:val="false"/>
                <w:color w:val="000000"/>
                <w:u w:val="none"/>
              </w:rPr>
              <w:t>What are all the scene text</w:t>
            </w:r>
          </w:p>
        </w:tc>
        <w:tc>
          <w:tcPr>
            <w:tcW w:w="2419" w:type="dxa"/>
          </w:tcPr>
          <w:p>
            <w:pPr>
              <w:jc w:val="left"/>
              <w:rPr/>
            </w:pPr>
            <w:r>
              <w:rPr>
                <w:i w:val="false"/>
                <w:strike w:val="false"/>
                <w:color w:val="000000"/>
                <w:u w:val="none"/>
              </w:rPr>
              <w:t>WELCOME (English), bienvenida (Spanish) ...</w:t>
            </w:r>
          </w:p>
        </w:tc>
      </w:tr>
      <w:tr>
        <w:trPr/>
        <w:tc>
          <w:tcPr>
            <w:tcW w:w="379" w:type="dxa"/>
          </w:tcPr>
          <w:p>
            <w:pPr>
              <w:ind/>
              <w:jc w:val="center"/>
              <w:rPr>
                <w:b/>
              </w:rPr>
            </w:pPr>
            <w:r>
              <w:rPr>
                <w:b/>
              </w:rPr>
              <w:t>编程</w:t>
            </w:r>
          </w:p>
        </w:tc>
        <w:tc>
          <w:tcPr>
            <w:tcW w:w="2944" w:type="dxa"/>
          </w:tcPr>
          <w:p>
            <w:pPr>
              <w:jc w:val="center"/>
              <w:rPr/>
            </w:pPr>
            <w:r>
              <w:rPr/>
              <w:drawing>
                <wp:inline distT="0" distB="0" distL="0" distR="0">
                  <wp:extent cx="1722755" cy="597375"/>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8"/>
                          <a:srcRect l="0" t="0" r="0" b="0"/>
                          <a:stretch/>
                        </pic:blipFill>
                        <pic:spPr>
                          <a:xfrm rot="0">
                            <a:off x="0" y="0"/>
                            <a:ext cx="1722755" cy="597375"/>
                          </a:xfrm>
                          <a:prstGeom prst="rect">
                            <a:avLst/>
                          </a:prstGeom>
                        </pic:spPr>
                      </pic:pic>
                    </a:graphicData>
                  </a:graphic>
                </wp:inline>
              </w:drawing>
            </w:r>
          </w:p>
        </w:tc>
        <w:tc>
          <w:tcPr>
            <w:tcW w:w="2554" w:type="dxa"/>
          </w:tcPr>
          <w:p>
            <w:pPr>
              <w:jc w:val="left"/>
              <w:rPr/>
            </w:pPr>
            <w:r>
              <w:rPr>
                <w:i w:val="false"/>
                <w:strike w:val="false"/>
                <w:color w:val="000000"/>
                <w:u w:val="none"/>
              </w:rPr>
              <w:t>Give me a  markdown-style  reconstructed table  in text</w:t>
            </w:r>
          </w:p>
        </w:tc>
        <w:tc>
          <w:tcPr>
            <w:tcW w:w="2419" w:type="dxa"/>
          </w:tcPr>
          <w:p>
            <w:pPr>
              <w:jc w:val="left"/>
              <w:rPr/>
            </w:pPr>
            <w:r>
              <w:rPr>
                <w:i w:val="false"/>
                <w:strike w:val="false"/>
                <w:color w:val="000000"/>
                <w:u w:val="none"/>
              </w:rPr>
              <w:t>VLM: | Country |  Sales Volume |  Revenue | Profit | ...</w:t>
            </w:r>
          </w:p>
        </w:tc>
      </w:tr>
      <w:tr>
        <w:trPr/>
        <w:tc>
          <w:tcPr>
            <w:tcW w:w="379" w:type="dxa"/>
          </w:tcPr>
          <w:p>
            <w:pPr>
              <w:ind/>
              <w:jc w:val="center"/>
              <w:rPr>
                <w:b/>
              </w:rPr>
            </w:pPr>
            <w:r>
              <w:rPr>
                <w:b/>
                <w:i w:val="false"/>
                <w:strike w:val="false"/>
                <w:color w:val="000000"/>
                <w:u w:val="none"/>
              </w:rPr>
              <w:t>GUI 代理</w:t>
            </w:r>
          </w:p>
        </w:tc>
        <w:tc>
          <w:tcPr>
            <w:tcW w:w="2944" w:type="dxa"/>
          </w:tcPr>
          <w:p>
            <w:pPr>
              <w:jc w:val="center"/>
              <w:rPr/>
            </w:pPr>
            <w:r>
              <w:rPr/>
              <w:drawing>
                <wp:inline distT="0" distB="0" distL="0" distR="0">
                  <wp:extent cx="527974" cy="1226979"/>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9"/>
                          <a:srcRect l="0" t="0" r="0" b="0"/>
                          <a:stretch/>
                        </pic:blipFill>
                        <pic:spPr>
                          <a:xfrm rot="0">
                            <a:off x="0" y="0"/>
                            <a:ext cx="527974" cy="1226979"/>
                          </a:xfrm>
                          <a:prstGeom prst="rect">
                            <a:avLst/>
                          </a:prstGeom>
                        </pic:spPr>
                      </pic:pic>
                    </a:graphicData>
                  </a:graphic>
                </wp:inline>
              </w:drawing>
            </w:r>
          </w:p>
        </w:tc>
        <w:tc>
          <w:tcPr>
            <w:tcW w:w="2554" w:type="dxa"/>
          </w:tcPr>
          <w:p>
            <w:pPr>
              <w:jc w:val="left"/>
              <w:rPr/>
            </w:pPr>
            <w:r>
              <w:rPr>
                <w:i w:val="false"/>
                <w:strike w:val="false"/>
                <w:color w:val="000000"/>
                <w:u w:val="none"/>
              </w:rPr>
              <w:t>Changing  the light mode</w:t>
            </w:r>
          </w:p>
        </w:tc>
        <w:tc>
          <w:tcPr>
            <w:tcW w:w="2419" w:type="dxa"/>
          </w:tcPr>
          <w:p>
            <w:pPr>
              <w:ind/>
              <w:jc w:val="left"/>
              <w:rPr/>
            </w:pPr>
            <w:r>
              <w:rPr/>
              <w:t>Tap [[450, 911]]</w:t>
            </w:r>
          </w:p>
        </w:tc>
      </w:tr>
      <w:tr>
        <w:trPr>
          <w:wBefore/>
          <w:trHeight/>
        </w:trPr>
        <w:tc>
          <w:tcPr>
            <w:tcW w:w="379" w:type="dxa"/>
          </w:tcPr>
          <w:p>
            <w:pPr>
              <w:ind/>
              <w:jc w:val="center"/>
              <w:rPr>
                <w:b/>
              </w:rPr>
            </w:pPr>
            <w:r>
              <w:rPr>
                <w:b/>
                <w:i w:val="false"/>
                <w:strike w:val="false"/>
                <w:color w:val="000000"/>
                <w:u w:val="none"/>
              </w:rPr>
              <w:t>具身代理</w:t>
            </w:r>
          </w:p>
        </w:tc>
        <w:tc>
          <w:tcPr>
            <w:tcW w:w="2944" w:type="dxa"/>
          </w:tcPr>
          <w:p>
            <w:pPr>
              <w:ind/>
              <w:jc w:val="center"/>
              <w:rPr/>
            </w:pPr>
            <w:r>
              <w:rPr/>
              <w:drawing>
                <wp:inline distT="0" distB="0" distL="0" distR="0">
                  <wp:extent cx="1362075" cy="1221042"/>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50"/>
                          <a:srcRect l="0" t="0" r="0" b="0"/>
                          <a:stretch/>
                        </pic:blipFill>
                        <pic:spPr>
                          <a:xfrm rot="0">
                            <a:off x="0" y="0"/>
                            <a:ext cx="1362075" cy="1221042"/>
                          </a:xfrm>
                          <a:prstGeom prst="rect">
                            <a:avLst/>
                          </a:prstGeom>
                        </pic:spPr>
                      </pic:pic>
                    </a:graphicData>
                  </a:graphic>
                </wp:inline>
              </w:drawing>
            </w:r>
          </w:p>
        </w:tc>
        <w:tc>
          <w:tcPr>
            <w:tcW w:w="2554" w:type="dxa"/>
          </w:tcPr>
          <w:p>
            <w:pPr>
              <w:ind/>
              <w:jc w:val="left"/>
              <w:rPr/>
            </w:pPr>
            <w:r>
              <w:rPr>
                <w:i w:val="false"/>
                <w:strike w:val="false"/>
                <w:color w:val="000000"/>
                <w:u w:val="none"/>
              </w:rPr>
              <w:t>Go to the  kitchen</w:t>
            </w:r>
          </w:p>
        </w:tc>
        <w:tc>
          <w:tcPr>
            <w:tcW w:w="2419" w:type="dxa"/>
          </w:tcPr>
          <w:p>
            <w:pPr>
              <w:ind/>
              <w:jc w:val="left"/>
              <w:rPr/>
            </w:pPr>
            <w:r>
              <w:rPr>
                <w:i w:val="false"/>
                <w:strike w:val="false"/>
                <w:color w:val="000000"/>
                <w:u w:val="none"/>
              </w:rPr>
              <w:t>Turn right and  move forward</w:t>
            </w:r>
          </w:p>
        </w:tc>
      </w:tr>
      <w:tr>
        <w:trPr>
          <w:wBefore/>
          <w:trHeight/>
        </w:trPr>
        <w:tc>
          <w:tcPr>
            <w:tcW w:w="379" w:type="dxa"/>
          </w:tcPr>
          <w:p>
            <w:pPr>
              <w:ind/>
              <w:jc w:val="center"/>
              <w:rPr>
                <w:b/>
              </w:rPr>
            </w:pPr>
            <w:r>
              <w:rPr>
                <w:b/>
              </w:rPr>
              <w:t>医学诊断</w:t>
            </w:r>
          </w:p>
        </w:tc>
        <w:tc>
          <w:tcPr>
            <w:tcW w:w="2944" w:type="dxa"/>
          </w:tcPr>
          <w:p>
            <w:pPr>
              <w:ind/>
              <w:jc w:val="center"/>
              <w:rPr/>
            </w:pPr>
            <w:r>
              <w:rPr/>
              <w:drawing>
                <wp:inline distT="0" distB="0" distL="0" distR="0">
                  <wp:extent cx="979170" cy="1223963"/>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51"/>
                          <a:srcRect l="0" t="0" r="0" b="0"/>
                          <a:stretch/>
                        </pic:blipFill>
                        <pic:spPr>
                          <a:xfrm rot="0">
                            <a:off x="0" y="0"/>
                            <a:ext cx="979170" cy="1223963"/>
                          </a:xfrm>
                          <a:prstGeom prst="rect">
                            <a:avLst/>
                          </a:prstGeom>
                        </pic:spPr>
                      </pic:pic>
                    </a:graphicData>
                  </a:graphic>
                </wp:inline>
              </w:drawing>
            </w:r>
          </w:p>
        </w:tc>
        <w:tc>
          <w:tcPr>
            <w:tcW w:w="2554" w:type="dxa"/>
          </w:tcPr>
          <w:p>
            <w:pPr>
              <w:ind/>
              <w:jc w:val="left"/>
              <w:rPr/>
            </w:pPr>
            <w:r>
              <w:rPr>
                <w:i w:val="false"/>
                <w:strike w:val="false"/>
                <w:color w:val="000000"/>
                <w:u w:val="none"/>
              </w:rPr>
              <w:t>Write a report</w:t>
            </w:r>
          </w:p>
        </w:tc>
        <w:tc>
          <w:tcPr>
            <w:tcW w:w="2419" w:type="dxa"/>
          </w:tcPr>
          <w:p>
            <w:pPr>
              <w:ind/>
              <w:jc w:val="left"/>
              <w:rPr/>
            </w:pPr>
            <w:r>
              <w:rPr>
                <w:i w:val="false"/>
                <w:strike w:val="false"/>
                <w:color w:val="000000"/>
                <w:u w:val="none"/>
              </w:rPr>
              <w:t>The x-ray demonstrates a dilated stomach...</w:t>
            </w:r>
          </w:p>
        </w:tc>
      </w:tr>
    </w:tbl>
    <w:p>
      <w:pPr>
        <w:pStyle w:val="000001"/>
        <w:pBdr/>
        <w:ind/>
        <w:jc w:val="center"/>
        <w:rPr/>
      </w:pPr>
      <w:r>
        <w:rPr>
          <w:rStyle w:val="t96uwu"/>
        </w:rPr>
        <w:t xml:space="preserve">表格 </w:t>
      </w:r>
      <w:r>
        <w:rPr>
          <w:rStyle w:val="t96uwu"/>
        </w:rPr>
        <w:fldChar w:fldCharType="begin"/>
      </w:r>
      <w:r>
        <w:rPr>
          <w:rStyle w:val="t96uwu"/>
        </w:rPr>
        <w:instrText>SEQ 表格 \tdly text \# Arabic \tdkey 51fc5q</w:instrText>
      </w:r>
      <w:r>
        <w:rPr>
          <w:rStyle w:val="t96uwu"/>
        </w:rPr>
        <w:fldChar w:fldCharType="separate"/>
      </w:r>
      <w:r>
        <w:rPr>
          <w:rStyle w:val="t96uwu"/>
        </w:rPr>
        <w:t>2</w:t>
      </w:r>
      <w:r>
        <w:rPr>
          <w:rStyle w:val="t96uwu"/>
        </w:rPr>
        <w:fldChar w:fldCharType="end"/>
      </w:r>
      <w:r>
        <w:rPr>
          <w:rStyle w:val="t96uwu"/>
        </w:rPr>
        <w:t xml:space="preserve"> VLM 的应用场景。</w:t>
      </w:r>
    </w:p>
    <w:p>
      <w:pPr>
        <w:pStyle w:val="000001"/>
        <w:numPr>
          <w:ilvl w:val="0"/>
          <w:numId w:val="17"/>
        </w:numPr>
        <w:pBdr>
          <w:bottom/>
        </w:pBdr>
        <w:jc w:val="left"/>
        <w:rPr>
          <w:b/>
        </w:rPr>
      </w:pPr>
      <w:r>
        <w:rPr>
          <w:b/>
          <w:i w:val="false"/>
          <w:strike w:val="false"/>
          <w:color w:val="000000"/>
          <w:u w:val="none"/>
        </w:rPr>
        <w:t>输入格式</w:t>
      </w:r>
    </w:p>
    <w:p>
      <w:pPr>
        <w:snapToGrid/>
        <w:spacing w:line="240"/>
        <w:ind w:left="0"/>
        <w:rPr/>
      </w:pPr>
      <w:r>
        <w:rPr>
          <w:i w:val="false"/>
          <w:strike w:val="false"/>
          <w:color w:val="000000"/>
          <w:u w:val="none"/>
        </w:rPr>
        <w:t>视觉-语言模型（VLM）支持多种类型的输入格式，具体包括以下几种：</w:t>
      </w:r>
    </w:p>
    <w:p>
      <w:pPr>
        <w:numPr>
          <w:ilvl w:val="0"/>
          <w:numId w:val="18"/>
        </w:numPr>
        <w:pBdr>
          <w:bottom/>
        </w:pBdr>
        <w:snapToGrid/>
        <w:spacing w:line="240"/>
        <w:ind/>
        <w:jc w:val="left"/>
        <w:rPr/>
      </w:pPr>
      <w:r>
        <w:rPr>
          <w:b/>
          <w:i w:val="false"/>
          <w:strike w:val="false"/>
          <w:color w:val="000000"/>
          <w:u w:val="none"/>
        </w:rPr>
        <w:t>图像文本混合：</w:t>
      </w:r>
      <w:r>
        <w:rPr>
          <w:i w:val="false"/>
          <w:strike w:val="false"/>
          <w:color w:val="000000"/>
          <w:u w:val="none"/>
        </w:rPr>
        <w:t>这种格式将图像和文本结合在一起，通常是通过图像与对应的描述文本共同输入，以便模型进行图像与文本的联合处理。</w:t>
      </w:r>
    </w:p>
    <w:p>
      <w:pPr>
        <w:numPr>
          <w:ilvl w:val="0"/>
          <w:numId w:val="18"/>
        </w:numPr>
        <w:pBdr>
          <w:bottom/>
        </w:pBdr>
        <w:snapToGrid/>
        <w:spacing w:line="240"/>
        <w:ind/>
        <w:jc w:val="left"/>
        <w:rPr/>
      </w:pPr>
      <w:r>
        <w:rPr>
          <w:b/>
          <w:i w:val="false"/>
          <w:strike w:val="false"/>
          <w:color w:val="000000"/>
          <w:u w:val="none"/>
        </w:rPr>
        <w:t>仅图像：</w:t>
      </w:r>
      <w:r>
        <w:rPr>
          <w:i w:val="false"/>
          <w:strike w:val="false"/>
          <w:color w:val="000000"/>
          <w:u w:val="none"/>
        </w:rPr>
        <w:t>在这种格式下，模型仅处理图像信息，不涉及文本输入。它适用于图像分类、物体识别等任务。</w:t>
      </w:r>
    </w:p>
    <w:p>
      <w:pPr>
        <w:numPr>
          <w:ilvl w:val="0"/>
          <w:numId w:val="18"/>
        </w:numPr>
        <w:pBdr/>
        <w:snapToGrid/>
        <w:spacing w:line="240"/>
        <w:ind/>
        <w:jc w:val="left"/>
        <w:rPr>
          <w:b/>
        </w:rPr>
      </w:pPr>
      <w:r>
        <w:rPr>
          <w:b/>
          <w:i w:val="false"/>
          <w:strike w:val="false"/>
          <w:color w:val="000000"/>
          <w:u w:val="none"/>
        </w:rPr>
        <w:t>视觉指代提示：</w:t>
      </w:r>
      <w:r>
        <w:rPr>
          <w:i w:val="false"/>
          <w:strike w:val="false"/>
          <w:color w:val="000000"/>
          <w:u w:val="none"/>
        </w:rPr>
        <w:t>这种输入格式结合了图像和语言，并通过特定的prompt要求模型识别图像中的信息。</w:t>
      </w:r>
    </w:p>
    <w:p>
      <w:pPr>
        <w:numPr>
          <w:ilvl w:val="0"/>
          <w:numId w:val="19"/>
        </w:numPr>
        <w:pBdr/>
        <w:snapToGrid/>
        <w:spacing w:line="240"/>
        <w:jc w:val="left"/>
        <w:rPr>
          <w:b/>
        </w:rPr>
      </w:pPr>
      <w:r>
        <w:rPr>
          <w:b/>
        </w:rPr>
        <w:t>评估内容与方法</w:t>
      </w:r>
    </w:p>
    <w:p>
      <w:pPr>
        <w:numPr>
          <w:ilvl w:val="0"/>
          <w:numId w:val="20"/>
        </w:numPr>
        <w:pBdr>
          <w:bottom/>
        </w:pBdr>
        <w:snapToGrid/>
        <w:spacing w:line="240"/>
        <w:jc w:val="left"/>
        <w:rPr>
          <w:b/>
        </w:rPr>
      </w:pPr>
      <w:r>
        <w:rPr>
          <w:b/>
        </w:rPr>
        <w:t>评估内容</w:t>
      </w:r>
    </w:p>
    <w:p>
      <w:pPr>
        <w:pStyle w:val="000001"/>
        <w:numPr>
          <w:ilvl w:val="0"/>
          <w:numId w:val="21"/>
        </w:numPr>
        <w:pBdr/>
        <w:ind/>
        <w:jc w:val="left"/>
        <w:rPr>
          <w:i w:val="false"/>
          <w:strike w:val="false"/>
          <w:color w:val="000000"/>
          <w:u w:val="none"/>
        </w:rPr>
      </w:pPr>
      <w:r>
        <w:rPr>
          <w:b/>
          <w:i w:val="false"/>
          <w:strike w:val="false"/>
          <w:color w:val="000000"/>
          <w:u w:val="none"/>
        </w:rPr>
        <w:t>模型能力</w:t>
      </w:r>
      <w:r>
        <w:rPr>
          <w:b/>
        </w:rPr>
        <w:br w:type="textWrapping"/>
      </w:r>
      <w:r>
        <w:rPr>
          <w:i w:val="false"/>
          <w:strike w:val="false"/>
          <w:color w:val="000000"/>
          <w:u w:val="none"/>
        </w:rPr>
        <w:t>评估模型的能力时，关注其在多个关键领域的表现，主要包括以下几方面：</w:t>
      </w:r>
    </w:p>
    <w:p>
      <w:pPr>
        <w:pStyle w:val="000001"/>
        <w:numPr>
          <w:ilvl w:val="1"/>
          <w:numId w:val="21"/>
        </w:numPr>
        <w:pBdr>
          <w:bottom/>
        </w:pBdr>
        <w:jc w:val="left"/>
        <w:rPr>
          <w:i w:val="false"/>
          <w:strike w:val="false"/>
          <w:color w:val="000000"/>
          <w:u w:val="none"/>
        </w:rPr>
      </w:pPr>
      <w:r>
        <w:rPr>
          <w:b/>
          <w:i w:val="false"/>
          <w:strike w:val="false"/>
          <w:color w:val="000000"/>
          <w:u w:val="none"/>
        </w:rPr>
        <w:t>感知与理解</w:t>
      </w:r>
      <w:r>
        <w:rPr>
          <w:i w:val="false"/>
          <w:strike w:val="false"/>
          <w:color w:val="000000"/>
          <w:u w:val="none"/>
        </w:rPr>
        <w:t>：评估模型在感知和理解输入信息方面的能力，例如识别图像中的对象或理解文本的含义。</w:t>
      </w:r>
    </w:p>
    <w:p>
      <w:pPr>
        <w:pStyle w:val="000001"/>
        <w:numPr>
          <w:ilvl w:val="1"/>
          <w:numId w:val="21"/>
        </w:numPr>
        <w:pBdr/>
        <w:ind/>
        <w:jc w:val="left"/>
        <w:rPr>
          <w:i w:val="false"/>
          <w:strike w:val="false"/>
          <w:color w:val="000000"/>
          <w:u w:val="none"/>
        </w:rPr>
      </w:pPr>
      <w:r>
        <w:rPr>
          <w:b/>
          <w:i w:val="false"/>
          <w:strike w:val="false"/>
          <w:color w:val="000000"/>
          <w:u w:val="none"/>
        </w:rPr>
        <w:t>推理与分析</w:t>
      </w:r>
      <w:r>
        <w:rPr>
          <w:i w:val="false"/>
          <w:strike w:val="false"/>
          <w:color w:val="000000"/>
          <w:u w:val="none"/>
        </w:rPr>
        <w:t>：评估模型在进行逻辑推理和分析方面的能力，例如根据给定信息推导出结论或分析数据。</w:t>
      </w:r>
    </w:p>
    <w:p>
      <w:pPr>
        <w:pStyle w:val="000001"/>
        <w:numPr>
          <w:ilvl w:val="0"/>
          <w:numId w:val="21"/>
        </w:numPr>
        <w:pBdr/>
        <w:ind/>
        <w:jc w:val="left"/>
        <w:rPr>
          <w:i w:val="false"/>
          <w:strike w:val="false"/>
          <w:color w:val="000000"/>
          <w:u w:val="none"/>
        </w:rPr>
      </w:pPr>
      <w:r>
        <w:rPr>
          <w:b/>
          <w:i w:val="false"/>
          <w:strike w:val="false"/>
          <w:color w:val="000000"/>
          <w:u w:val="none"/>
        </w:rPr>
        <w:t>模型缺陷</w:t>
      </w:r>
      <w:r>
        <w:rPr/>
        <w:br w:type="textWrapping"/>
      </w:r>
      <w:r>
        <w:rPr>
          <w:i w:val="false"/>
          <w:strike w:val="false"/>
          <w:color w:val="000000"/>
          <w:u w:val="none"/>
        </w:rPr>
        <w:t>在评估模型时，除了考察其能力，还需要识别其潜在的缺陷，主要包括以下几点：</w:t>
      </w:r>
    </w:p>
    <w:p>
      <w:pPr>
        <w:pStyle w:val="000001"/>
        <w:numPr>
          <w:ilvl w:val="1"/>
          <w:numId w:val="21"/>
        </w:numPr>
        <w:pBdr>
          <w:bottom/>
        </w:pBdr>
        <w:ind/>
        <w:jc w:val="center"/>
        <w:rPr/>
      </w:pPr>
      <w:r>
        <w:rPr>
          <w:b/>
          <w:i w:val="false"/>
          <w:strike w:val="false"/>
          <w:color w:val="000000"/>
          <w:u w:val="none"/>
        </w:rPr>
        <w:t>幻觉 (Hallucination)</w:t>
      </w:r>
      <w:r>
        <w:rPr>
          <w:i w:val="false"/>
          <w:strike w:val="false"/>
          <w:color w:val="000000"/>
          <w:u w:val="none"/>
        </w:rPr>
        <w:t xml:space="preserve"> ：模型可能会生成与现实不符的信息，例如在图像生成中出现不存在的物体。</w:t>
      </w:r>
      <w:r>
        <w:rPr/>
        <w:br w:type="textWrapping"/>
      </w:r>
      <w:r>
        <w:rPr/>
        <w:drawing>
          <wp:inline distT="0" distB="0" distL="0" distR="0">
            <wp:extent cx="4785360" cy="1701006"/>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52"/>
                    <a:stretch/>
                  </pic:blipFill>
                  <pic:spPr>
                    <a:xfrm>
                      <a:off x="0" y="0"/>
                      <a:ext cx="4785360" cy="1701006"/>
                    </a:xfrm>
                    <a:prstGeom prst="rect">
                      <a:avLst/>
                    </a:prstGeom>
                  </pic:spPr>
                </pic:pic>
              </a:graphicData>
            </a:graphic>
          </wp:inline>
        </w:drawing>
      </w:r>
    </w:p>
    <w:p>
      <w:pPr>
        <w:pStyle w:val="000001"/>
        <w:pBdr>
          <w:bottom/>
        </w:pBdr>
        <w:ind w:left="776"/>
        <w:jc w:val="center"/>
        <w:rPr/>
      </w:pPr>
      <w:r>
        <w:rPr>
          <w:rStyle w:val="t96uwu"/>
        </w:rPr>
        <w:t xml:space="preserve">图片 </w:t>
      </w:r>
      <w:r>
        <w:rPr>
          <w:rStyle w:val="t96uwu"/>
        </w:rPr>
        <w:fldChar w:fldCharType="begin"/>
      </w:r>
      <w:r>
        <w:rPr>
          <w:rStyle w:val="t96uwu"/>
        </w:rPr>
        <w:instrText>SEQ 图片 \tdly text \# Arabic \tdkey hbuvzx</w:instrText>
      </w:r>
      <w:r>
        <w:rPr>
          <w:rStyle w:val="t96uwu"/>
        </w:rPr>
        <w:fldChar w:fldCharType="separate"/>
      </w:r>
      <w:r>
        <w:rPr>
          <w:rStyle w:val="t96uwu"/>
        </w:rPr>
        <w:t>30</w:t>
      </w:r>
      <w:r>
        <w:rPr>
          <w:rStyle w:val="t96uwu"/>
        </w:rPr>
        <w:fldChar w:fldCharType="end"/>
      </w:r>
      <w:r>
        <w:rPr>
          <w:rStyle w:val="t96uwu"/>
        </w:rPr>
        <w:t xml:space="preserve"> 模型幻觉示例 (from HallusionBench)。</w:t>
      </w:r>
    </w:p>
    <w:p>
      <w:pPr>
        <w:pStyle w:val="000001"/>
        <w:numPr>
          <w:ilvl w:val="1"/>
          <w:numId w:val="21"/>
        </w:numPr>
        <w:pBdr/>
        <w:ind/>
        <w:jc w:val="left"/>
        <w:rPr>
          <w:i w:val="false"/>
          <w:strike w:val="false"/>
          <w:color w:val="000000"/>
          <w:u w:val="none"/>
        </w:rPr>
      </w:pPr>
      <w:r>
        <w:rPr>
          <w:b/>
          <w:i w:val="false"/>
          <w:strike w:val="false"/>
          <w:color w:val="000000"/>
          <w:u w:val="none"/>
        </w:rPr>
        <w:t xml:space="preserve">鲁棒性 (Robustness) </w:t>
      </w:r>
      <w:r>
        <w:rPr>
          <w:i w:val="false"/>
          <w:strike w:val="false"/>
          <w:color w:val="000000"/>
          <w:u w:val="none"/>
        </w:rPr>
        <w:t>：评估模型在面对噪声或异常输入时的稳定性，例如在文本中插入无关信息时模型的表现。</w:t>
      </w:r>
    </w:p>
    <w:p>
      <w:pPr>
        <w:pStyle w:val="000001"/>
        <w:numPr>
          <w:ilvl w:val="1"/>
          <w:numId w:val="21"/>
        </w:numPr>
        <w:pBdr>
          <w:bottom/>
        </w:pBdr>
        <w:ind/>
        <w:jc w:val="left"/>
        <w:rPr>
          <w:i w:val="false"/>
          <w:strike w:val="false"/>
          <w:color w:val="000000"/>
          <w:u w:val="none"/>
        </w:rPr>
      </w:pPr>
      <w:r>
        <w:rPr>
          <w:b/>
          <w:i w:val="false"/>
          <w:strike w:val="false"/>
          <w:color w:val="000000"/>
          <w:u w:val="none"/>
        </w:rPr>
        <w:t xml:space="preserve">偏见 (Bias) </w:t>
      </w:r>
      <w:r>
        <w:rPr>
          <w:i w:val="false"/>
          <w:strike w:val="false"/>
          <w:color w:val="000000"/>
          <w:u w:val="none"/>
        </w:rPr>
        <w:t>：模型可能会表现出某种程度的偏见，例如在生成文本时对某些群体的刻板印象。</w:t>
      </w:r>
    </w:p>
    <w:p>
      <w:pPr>
        <w:pStyle w:val="000001"/>
        <w:numPr>
          <w:ilvl w:val="0"/>
          <w:numId w:val="22"/>
        </w:numPr>
        <w:pBdr/>
        <w:jc w:val="left"/>
        <w:rPr>
          <w:b/>
        </w:rPr>
      </w:pPr>
      <w:r>
        <w:rPr>
          <w:b/>
        </w:rPr>
        <w:t>评估方法</w:t>
      </w:r>
    </w:p>
    <w:p>
      <w:pPr>
        <w:pStyle w:val="000001"/>
        <w:pBdr/>
        <w:ind w:left="0"/>
        <w:jc w:val="left"/>
        <w:rPr>
          <w:i w:val="false"/>
          <w:strike w:val="false"/>
          <w:color w:val="000000"/>
          <w:u w:val="none"/>
        </w:rPr>
      </w:pPr>
      <w:r>
        <w:rPr>
          <w:i w:val="false"/>
          <w:strike w:val="false"/>
          <w:color w:val="000000"/>
          <w:u w:val="none"/>
        </w:rPr>
        <w:t>评估方法可以根据评估对象和评判标准的不同，分为多种类型，主要包括</w:t>
      </w:r>
      <w:r>
        <w:rPr>
          <w:b/>
          <w:i w:val="false"/>
          <w:strike w:val="false"/>
          <w:color w:val="000000"/>
          <w:u w:val="none"/>
        </w:rPr>
        <w:t>基于规则的方法 (Rule-based Methods) 、语言模型作为评估者 (LM-as-a-Judge) 以及人工评估 (Human Evaluation)</w:t>
      </w:r>
      <w:r>
        <w:rPr>
          <w:i w:val="false"/>
          <w:strike w:val="false"/>
          <w:color w:val="000000"/>
          <w:u w:val="none"/>
        </w:rPr>
        <w:t xml:space="preserve"> 等。这些方法各有特点，适用于不同的评估任务和场景。</w:t>
      </w:r>
    </w:p>
    <w:p>
      <w:pPr>
        <w:pStyle w:val="000001"/>
        <w:pBdr/>
        <w:ind w:left="0"/>
        <w:jc w:val="left"/>
        <w:rPr>
          <w:b/>
        </w:rPr>
      </w:pPr>
      <w:r>
        <w:rPr>
          <w:i w:val="false"/>
          <w:strike w:val="false"/>
          <w:color w:val="000000"/>
          <w:u w:val="none"/>
        </w:rPr>
        <w:t>下面分别详细介绍这三种方法：</w:t>
      </w:r>
    </w:p>
    <w:p>
      <w:pPr>
        <w:pStyle w:val="000001"/>
        <w:numPr>
          <w:ilvl w:val="0"/>
          <w:numId w:val="23"/>
        </w:numPr>
        <w:pBdr/>
        <w:jc w:val="left"/>
        <w:rPr>
          <w:b/>
          <w:i w:val="false"/>
          <w:strike w:val="false"/>
          <w:color w:val="000000"/>
          <w:u w:val="none"/>
        </w:rPr>
      </w:pPr>
      <w:r>
        <w:rPr>
          <w:b/>
          <w:i w:val="false"/>
          <w:strike w:val="false"/>
          <w:color w:val="000000"/>
          <w:u w:val="none"/>
        </w:rPr>
        <w:t>基于规则的方法（Rule-based Methods）</w:t>
      </w:r>
    </w:p>
    <w:p>
      <w:pPr>
        <w:pStyle w:val="000001"/>
        <w:pBdr/>
        <w:ind w:left="0"/>
        <w:jc w:val="left"/>
        <w:rPr>
          <w:b/>
          <w:i w:val="false"/>
          <w:strike w:val="false"/>
          <w:color w:val="000000"/>
          <w:u w:val="none"/>
        </w:rPr>
      </w:pPr>
      <w:r>
        <w:rPr>
          <w:i w:val="false"/>
          <w:strike w:val="false"/>
          <w:color w:val="000000"/>
          <w:u w:val="none"/>
        </w:rPr>
        <w:t>在评估模型时，常用的基于规则的方法包括</w:t>
      </w:r>
      <w:r>
        <w:rPr>
          <w:b/>
          <w:i w:val="false"/>
          <w:strike w:val="false"/>
          <w:color w:val="000000"/>
          <w:u w:val="none"/>
        </w:rPr>
        <w:t>多选题问答（Multi-choice QA， MCQ）、分类/是非问题（Classification / Yes-or-No）以及基于执行的判断（Execution-based judgement）</w:t>
      </w:r>
      <w:r>
        <w:rPr>
          <w:b w:val="false"/>
          <w:i w:val="false"/>
          <w:strike w:val="false"/>
          <w:color w:val="000000"/>
          <w:u w:val="none"/>
        </w:rPr>
        <w:t>等等</w:t>
      </w:r>
      <w:r>
        <w:rPr>
          <w:i w:val="false"/>
          <w:strike w:val="false"/>
          <w:color w:val="000000"/>
          <w:u w:val="none"/>
        </w:rPr>
        <w:t>，通过这些方法可以评估模型的选择能力、分类判断能力和任务执行表现。</w:t>
      </w:r>
    </w:p>
    <w:p>
      <w:pPr>
        <w:pStyle w:val="000001"/>
        <w:numPr>
          <w:ilvl w:val="1"/>
          <w:numId w:val="23"/>
        </w:numPr>
        <w:pBdr>
          <w:bottom/>
        </w:pBdr>
        <w:ind/>
        <w:jc w:val="left"/>
        <w:rPr>
          <w:b/>
          <w:i w:val="false"/>
          <w:strike w:val="false"/>
          <w:color w:val="000000"/>
          <w:u w:val="none"/>
        </w:rPr>
      </w:pPr>
      <w:r>
        <w:rPr>
          <w:b/>
          <w:i w:val="false"/>
          <w:strike w:val="false"/>
          <w:color w:val="000000"/>
          <w:u w:val="none"/>
        </w:rPr>
        <w:t>多选和是非问题 (Multi-Choice and Y-or-N Question)</w:t>
      </w:r>
      <w:r>
        <w:rPr>
          <w:b/>
          <w:i w:val="false"/>
          <w:strike w:val="false"/>
          <w:color w:val="000000"/>
          <w:u w:val="none"/>
        </w:rPr>
        <w:t xml:space="preserve">: </w:t>
      </w:r>
      <w:r>
        <w:rPr>
          <w:i w:val="false"/>
          <w:strike w:val="false"/>
          <w:color w:val="000000"/>
          <w:u w:val="none"/>
        </w:rPr>
        <w:t>这两类问题通过明确的问答形式和提供的选项来评估模型的能力。多选问题要求模型从多个选项中选择最合适的答案，而是非问题则要求模型基于给定的信息做出简单的判断。这些问题的结构简洁明了，便于快速评估模型在选择、判断等方面的表现。</w:t>
      </w:r>
    </w:p>
    <w:p>
      <w:pPr>
        <w:pStyle w:val="000001"/>
        <w:numPr/>
        <w:pBdr>
          <w:bottom/>
        </w:pBdr>
        <w:ind w:left="0"/>
        <w:jc w:val="center"/>
        <w:rPr>
          <w:b/>
          <w:i w:val="false"/>
          <w:strike w:val="false"/>
          <w:color w:val="000000"/>
          <w:u w:val="none"/>
        </w:rPr>
      </w:pPr>
      <w:r>
        <w:rPr/>
        <w:drawing>
          <wp:inline distT="0" distB="0" distL="0" distR="0">
            <wp:extent cx="4478724" cy="2129048"/>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3"/>
                    <a:srcRect l="0" t="0" r="0" b="0"/>
                    <a:stretch/>
                  </pic:blipFill>
                  <pic:spPr>
                    <a:xfrm rot="0">
                      <a:off x="0" y="0"/>
                      <a:ext cx="4478724" cy="2129048"/>
                    </a:xfrm>
                    <a:prstGeom prst="rect">
                      <a:avLst/>
                    </a:prstGeom>
                    <a:ln/>
                  </pic:spPr>
                </pic:pic>
              </a:graphicData>
            </a:graphic>
          </wp:inline>
        </w:drawing>
      </w:r>
    </w:p>
    <w:p>
      <w:pPr>
        <w:pStyle w:val="000001"/>
        <w:numPr/>
        <w:pBdr>
          <w:bottom/>
        </w:pBdr>
        <w:ind w:left="0"/>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33j7f0</w:instrText>
      </w:r>
      <w:r>
        <w:rPr>
          <w:rStyle w:val="t96uwu"/>
        </w:rPr>
        <w:fldChar w:fldCharType="separate"/>
      </w:r>
      <w:r>
        <w:rPr>
          <w:rStyle w:val="t96uwu"/>
        </w:rPr>
        <w:t>31</w:t>
      </w:r>
      <w:r>
        <w:rPr>
          <w:rStyle w:val="t96uwu"/>
        </w:rPr>
        <w:fldChar w:fldCharType="end"/>
      </w:r>
      <w:r>
        <w:rPr>
          <w:rStyle w:val="t96uwu"/>
        </w:rPr>
        <w:t xml:space="preserve"> 多选问题示例，VLM 的回答为“C” (from MMMU)。</w:t>
      </w:r>
    </w:p>
    <w:p>
      <w:pPr>
        <w:pStyle w:val="000001"/>
        <w:numPr/>
        <w:pBdr/>
        <w:ind w:left="0"/>
        <w:jc w:val="center"/>
        <w:rPr/>
      </w:pPr>
      <w:r>
        <w:rPr/>
        <w:drawing>
          <wp:inline distT="0" distB="0" distL="0" distR="0">
            <wp:extent cx="4429125" cy="1279525"/>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4"/>
                    <a:srcRect l="0" t="0" r="0" b="0"/>
                    <a:stretch/>
                  </pic:blipFill>
                  <pic:spPr>
                    <a:xfrm rot="0">
                      <a:off x="0" y="0"/>
                      <a:ext cx="4429125" cy="1279525"/>
                    </a:xfrm>
                    <a:prstGeom prst="rect">
                      <a:avLst/>
                    </a:prstGeom>
                    <a:ln/>
                  </pic:spPr>
                </pic:pic>
              </a:graphicData>
            </a:graphic>
          </wp:inline>
        </w:drawing>
      </w:r>
    </w:p>
    <w:p>
      <w:pPr>
        <w:pStyle w:val="000001"/>
        <w:numPr/>
        <w:pBdr/>
        <w:ind w:left="0"/>
        <w:jc w:val="center"/>
        <w:rPr/>
      </w:pPr>
      <w:r>
        <w:rPr>
          <w:rStyle w:val="t96uwu"/>
        </w:rPr>
        <w:t xml:space="preserve">图片 </w:t>
      </w:r>
      <w:r>
        <w:rPr>
          <w:rStyle w:val="t96uwu"/>
        </w:rPr>
        <w:fldChar w:fldCharType="begin"/>
      </w:r>
      <w:r>
        <w:rPr>
          <w:rStyle w:val="t96uwu"/>
        </w:rPr>
        <w:instrText>SEQ 图片 \tdly text \# Arabic \tdkey 0cxb13</w:instrText>
      </w:r>
      <w:r>
        <w:rPr>
          <w:rStyle w:val="t96uwu"/>
        </w:rPr>
        <w:fldChar w:fldCharType="separate"/>
      </w:r>
      <w:r>
        <w:rPr>
          <w:rStyle w:val="t96uwu"/>
        </w:rPr>
        <w:t>32</w:t>
      </w:r>
      <w:r>
        <w:rPr>
          <w:rStyle w:val="t96uwu"/>
        </w:rPr>
        <w:fldChar w:fldCharType="end"/>
      </w:r>
      <w:r>
        <w:rPr>
          <w:rStyle w:val="t96uwu"/>
        </w:rPr>
        <w:t xml:space="preserve"> 是非问题示例，VLM 的回答为“是” (from MME)。</w:t>
      </w:r>
    </w:p>
    <w:p>
      <w:pPr>
        <w:pStyle w:val="000001"/>
        <w:numPr>
          <w:ilvl w:val="0"/>
          <w:numId w:val="24"/>
        </w:numPr>
        <w:pBdr/>
        <w:ind/>
        <w:jc w:val="left"/>
        <w:rPr>
          <w:b/>
          <w:i w:val="false"/>
          <w:strike w:val="false"/>
          <w:color w:val="000000"/>
          <w:u w:val="none"/>
        </w:rPr>
      </w:pPr>
      <w:r>
        <w:rPr>
          <w:b/>
          <w:i w:val="false"/>
          <w:strike w:val="false"/>
          <w:color w:val="000000"/>
          <w:u w:val="none"/>
        </w:rPr>
        <w:t>多选问题的鲁棒性评估 (Robust Judgement of MCQ)</w:t>
      </w:r>
    </w:p>
    <w:p>
      <w:pPr>
        <w:pStyle w:val="000001"/>
        <w:numPr/>
        <w:pBdr/>
        <w:ind w:left="440"/>
        <w:jc w:val="left"/>
        <w:rPr>
          <w:i w:val="false"/>
          <w:strike w:val="false"/>
          <w:color w:val="000000"/>
          <w:u w:val="none"/>
        </w:rPr>
      </w:pPr>
      <w:r>
        <w:rPr>
          <w:b/>
          <w:i w:val="false"/>
          <w:strike w:val="false"/>
          <w:color w:val="000000"/>
          <w:u w:val="none"/>
        </w:rPr>
        <w:t>(i) 循环评估 (Circular Evaluation)</w:t>
      </w:r>
      <w:r>
        <w:rPr>
          <w:b/>
        </w:rPr>
        <w:br w:type="textWrapping"/>
      </w:r>
      <w:r>
        <w:rPr>
          <w:i w:val="false"/>
          <w:strike w:val="false"/>
          <w:color w:val="000000"/>
          <w:u w:val="none"/>
        </w:rPr>
        <w:t>当所有不同顺序选项的答案都正确时，视为正确。</w:t>
      </w:r>
    </w:p>
    <w:p>
      <w:pPr>
        <w:pStyle w:val="000001"/>
        <w:numPr/>
        <w:pBdr/>
        <w:ind w:left="440"/>
        <w:jc w:val="center"/>
        <w:rPr>
          <w:b/>
          <w:i w:val="false"/>
          <w:strike w:val="false"/>
          <w:color w:val="000000"/>
          <w:u w:val="none"/>
        </w:rPr>
      </w:pPr>
      <w:r>
        <w:rPr/>
        <w:drawing>
          <wp:inline distT="0" distB="0" distL="0" distR="0">
            <wp:extent cx="4785360" cy="83480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5"/>
                    <a:srcRect/>
                    <a:stretch/>
                  </pic:blipFill>
                  <pic:spPr>
                    <a:xfrm>
                      <a:off x="0" y="0"/>
                      <a:ext cx="4785360" cy="834800"/>
                    </a:xfrm>
                    <a:prstGeom prst="rect">
                      <a:avLst/>
                    </a:prstGeom>
                    <a:ln/>
                  </pic:spPr>
                </pic:pic>
              </a:graphicData>
            </a:graphic>
          </wp:inline>
        </w:drawing>
      </w:r>
    </w:p>
    <w:p>
      <w:pPr>
        <w:pStyle w:val="000001"/>
        <w:numPr/>
        <w:pBdr>
          <w:bottom/>
        </w:pBdr>
        <w:ind w:left="440"/>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kp1x3x</w:instrText>
      </w:r>
      <w:r>
        <w:rPr>
          <w:rStyle w:val="t96uwu"/>
        </w:rPr>
        <w:fldChar w:fldCharType="separate"/>
      </w:r>
      <w:r>
        <w:rPr>
          <w:rStyle w:val="t96uwu"/>
        </w:rPr>
        <w:t>33</w:t>
      </w:r>
      <w:r>
        <w:rPr>
          <w:rStyle w:val="t96uwu"/>
        </w:rPr>
        <w:fldChar w:fldCharType="end"/>
      </w:r>
      <w:r>
        <w:rPr>
          <w:rStyle w:val="t96uwu"/>
        </w:rPr>
        <w:t xml:space="preserve"> 循环评估示例 (from MMBench)。</w:t>
      </w:r>
    </w:p>
    <w:p>
      <w:pPr>
        <w:pStyle w:val="000001"/>
        <w:numPr/>
        <w:pBdr/>
        <w:ind w:left="440"/>
        <w:jc w:val="left"/>
        <w:rPr>
          <w:b/>
          <w:i w:val="false"/>
          <w:strike w:val="false"/>
          <w:color w:val="000000"/>
          <w:u w:val="none"/>
        </w:rPr>
      </w:pPr>
      <w:r>
        <w:rPr>
          <w:b/>
          <w:i w:val="false"/>
          <w:strike w:val="false"/>
          <w:color w:val="000000"/>
          <w:u w:val="none"/>
        </w:rPr>
        <w:t>(ii) 基于LLM的选择提取 (LLM-based Choice Extraction)</w:t>
      </w:r>
    </w:p>
    <w:p>
      <w:pPr>
        <w:pStyle w:val="000001"/>
        <w:numPr/>
        <w:pBdr/>
        <w:ind w:left="440"/>
        <w:jc w:val="left"/>
        <w:rPr>
          <w:i w:val="false"/>
          <w:strike w:val="false"/>
          <w:color w:val="000000"/>
          <w:u w:val="none"/>
        </w:rPr>
      </w:pPr>
      <w:r>
        <w:rPr>
          <w:i w:val="false"/>
          <w:strike w:val="false"/>
          <w:color w:val="000000"/>
          <w:u w:val="none"/>
        </w:rPr>
        <w:t>当答案中没有明确给出选择时，利用LLM提取选项。</w:t>
      </w:r>
    </w:p>
    <w:p>
      <w:pPr>
        <w:pStyle w:val="000001"/>
        <w:numPr/>
        <w:pBdr/>
        <w:ind w:left="440"/>
        <w:jc w:val="left"/>
        <w:rPr>
          <w:b/>
          <w:i w:val="false"/>
          <w:strike w:val="false"/>
          <w:color w:val="000000"/>
          <w:u w:val="none"/>
        </w:rPr>
      </w:pPr>
      <w:r>
        <w:rPr/>
        <w:drawing>
          <wp:inline distT="0" distB="0" distL="0" distR="0">
            <wp:extent cx="4785360" cy="670814"/>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6"/>
                    <a:srcRect/>
                    <a:stretch/>
                  </pic:blipFill>
                  <pic:spPr>
                    <a:xfrm>
                      <a:off x="0" y="0"/>
                      <a:ext cx="4785360" cy="670814"/>
                    </a:xfrm>
                    <a:prstGeom prst="rect">
                      <a:avLst/>
                    </a:prstGeom>
                    <a:ln/>
                  </pic:spPr>
                </pic:pic>
              </a:graphicData>
            </a:graphic>
          </wp:inline>
        </w:drawing>
      </w:r>
    </w:p>
    <w:p>
      <w:pPr>
        <w:pStyle w:val="000001"/>
        <w:numPr/>
        <w:pBdr>
          <w:bottom/>
        </w:pBdr>
        <w:ind w:left="440"/>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ojan0i</w:instrText>
      </w:r>
      <w:r>
        <w:rPr>
          <w:rStyle w:val="t96uwu"/>
        </w:rPr>
        <w:fldChar w:fldCharType="separate"/>
      </w:r>
      <w:r>
        <w:rPr>
          <w:rStyle w:val="t96uwu"/>
        </w:rPr>
        <w:t>34</w:t>
      </w:r>
      <w:r>
        <w:rPr>
          <w:rStyle w:val="t96uwu"/>
        </w:rPr>
        <w:fldChar w:fldCharType="end"/>
      </w:r>
      <w:r>
        <w:rPr>
          <w:rStyle w:val="t96uwu"/>
        </w:rPr>
        <w:t xml:space="preserve"> 基于LLM的选择提取示例 (from MMBench)。</w:t>
      </w:r>
    </w:p>
    <w:p>
      <w:pPr>
        <w:pStyle w:val="000001"/>
        <w:numPr>
          <w:ilvl w:val="1"/>
          <w:numId w:val="23"/>
        </w:numPr>
        <w:pBdr>
          <w:bottom/>
        </w:pBdr>
        <w:ind/>
        <w:jc w:val="left"/>
        <w:rPr/>
      </w:pPr>
      <w:r>
        <w:rPr>
          <w:b/>
          <w:i w:val="false"/>
          <w:strike w:val="false"/>
          <w:color w:val="000000"/>
          <w:u w:val="none"/>
        </w:rPr>
        <w:t>开放性问题 (Open-ended Question)</w:t>
      </w:r>
      <w:r>
        <w:rPr/>
        <w:br w:type="textWrapping"/>
      </w:r>
      <w:r>
        <w:rPr>
          <w:i w:val="false"/>
          <w:strike w:val="false"/>
          <w:color w:val="000000"/>
          <w:u w:val="none"/>
        </w:rPr>
        <w:t>开放性问题更贴近模型的实际应用场景，能够更全面地评估模型在生成灵活、创造性答案方面的能力。然而，由于开放性问题的答案通常没有固定标准，这使得评估过程更加复杂且主观，评判的统一性和一致性也变得更具挑战性。</w:t>
      </w:r>
    </w:p>
    <w:p>
      <w:pPr>
        <w:pStyle w:val="000001"/>
        <w:numPr/>
        <w:pBdr>
          <w:bottom/>
        </w:pBdr>
        <w:ind w:left="336"/>
        <w:jc w:val="center"/>
        <w:rPr>
          <w:b/>
          <w:i w:val="false"/>
          <w:strike w:val="false"/>
          <w:color w:val="000000"/>
          <w:u w:val="none"/>
        </w:rPr>
      </w:pPr>
      <w:r>
        <w:rPr/>
        <w:drawing>
          <wp:inline distT="0" distB="0" distL="0" distR="0">
            <wp:extent cx="5064760" cy="2083426"/>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7"/>
                    <a:stretch/>
                  </pic:blipFill>
                  <pic:spPr>
                    <a:xfrm>
                      <a:off x="0" y="0"/>
                      <a:ext cx="5064760" cy="2083426"/>
                    </a:xfrm>
                    <a:prstGeom prst="rect">
                      <a:avLst/>
                    </a:prstGeom>
                  </pic:spPr>
                </pic:pic>
              </a:graphicData>
            </a:graphic>
          </wp:inline>
        </w:drawing>
      </w:r>
    </w:p>
    <w:p>
      <w:pPr>
        <w:pStyle w:val="000001"/>
        <w:numPr/>
        <w:pBdr>
          <w:bottom/>
        </w:pBdr>
        <w:ind w:left="336"/>
        <w:jc w:val="center"/>
        <w:rPr>
          <w:b/>
          <w:i w:val="false"/>
          <w:strike w:val="false"/>
          <w:color w:val="000000"/>
          <w:u w:val="none"/>
        </w:rPr>
      </w:pPr>
      <w:r>
        <w:rPr/>
        <w:drawing>
          <wp:inline distT="0" distB="0" distL="0" distR="0">
            <wp:extent cx="5064760" cy="2387475"/>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8"/>
                    <a:stretch/>
                  </pic:blipFill>
                  <pic:spPr>
                    <a:xfrm>
                      <a:off x="0" y="0"/>
                      <a:ext cx="5064760" cy="2387475"/>
                    </a:xfrm>
                    <a:prstGeom prst="rect">
                      <a:avLst/>
                    </a:prstGeom>
                  </pic:spPr>
                </pic:pic>
              </a:graphicData>
            </a:graphic>
          </wp:inline>
        </w:drawing>
      </w:r>
    </w:p>
    <w:p>
      <w:pPr>
        <w:pStyle w:val="000001"/>
        <w:numPr/>
        <w:pBdr>
          <w:bottom/>
        </w:pBdr>
        <w:ind w:left="336"/>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rhks5i</w:instrText>
      </w:r>
      <w:r>
        <w:rPr>
          <w:rStyle w:val="t96uwu"/>
        </w:rPr>
        <w:fldChar w:fldCharType="separate"/>
      </w:r>
      <w:r>
        <w:rPr>
          <w:rStyle w:val="t96uwu"/>
        </w:rPr>
        <w:t>35</w:t>
      </w:r>
      <w:r>
        <w:rPr>
          <w:rStyle w:val="t96uwu"/>
        </w:rPr>
        <w:fldChar w:fldCharType="end"/>
      </w:r>
      <w:r>
        <w:rPr>
          <w:rStyle w:val="t96uwu"/>
        </w:rPr>
        <w:t xml:space="preserve"> 开放性问题2个示例 (from HaloQuest, from AlignMMBench)。</w:t>
      </w:r>
    </w:p>
    <w:p>
      <w:pPr>
        <w:pStyle w:val="000001"/>
        <w:numPr>
          <w:ilvl w:val="0"/>
          <w:numId w:val="23"/>
        </w:numPr>
        <w:pBdr/>
        <w:jc w:val="left"/>
        <w:rPr>
          <w:b/>
          <w:i w:val="false"/>
          <w:strike w:val="false"/>
          <w:color w:val="000000"/>
          <w:u w:val="none"/>
        </w:rPr>
      </w:pPr>
      <w:r>
        <w:rPr>
          <w:b/>
          <w:i w:val="false"/>
          <w:strike w:val="false"/>
          <w:color w:val="000000"/>
          <w:u w:val="none"/>
        </w:rPr>
        <w:t>基于执行的判断（Execution-based judgement)</w:t>
      </w:r>
    </w:p>
    <w:p>
      <w:pPr>
        <w:pStyle w:val="000001"/>
        <w:pBdr/>
        <w:ind w:left="336"/>
        <w:jc w:val="left"/>
        <w:rPr>
          <w:i w:val="false"/>
          <w:strike w:val="false"/>
          <w:color w:val="000000"/>
          <w:u w:val="none"/>
        </w:rPr>
      </w:pPr>
      <w:r>
        <w:rPr>
          <w:i w:val="false"/>
          <w:strike w:val="false"/>
          <w:color w:val="000000"/>
          <w:u w:val="none"/>
        </w:rPr>
        <w:t>视觉代理通过生成开放性操作来完成计算机任务，并依赖实际计算机环境进行评估。这种评估方式强调模型在真实环境中执行任务的能力，能够更准确地反映其在动态和复杂场景中的表现。</w:t>
      </w:r>
    </w:p>
    <w:p>
      <w:pPr>
        <w:pStyle w:val="000001"/>
        <w:pBdr/>
        <w:ind w:left="336"/>
        <w:jc w:val="center"/>
        <w:rPr>
          <w:b/>
          <w:i w:val="false"/>
          <w:strike w:val="false"/>
          <w:color w:val="000000"/>
          <w:u w:val="none"/>
        </w:rPr>
      </w:pPr>
      <w:r>
        <w:rPr>
          <w:b/>
          <w:i w:val="false"/>
          <w:strike w:val="false"/>
          <w:color w:val="000000"/>
          <w:u w:val="none"/>
        </w:rPr>
        <w:drawing>
          <wp:inline distT="0" distB="0" distL="0" distR="0">
            <wp:extent cx="4299693" cy="2682570"/>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9"/>
                    <a:srcRect l="0" t="0" r="0" b="0"/>
                    <a:stretch/>
                  </pic:blipFill>
                  <pic:spPr>
                    <a:xfrm rot="0">
                      <a:off x="0" y="0"/>
                      <a:ext cx="4299693" cy="2682570"/>
                    </a:xfrm>
                    <a:prstGeom prst="rect">
                      <a:avLst/>
                    </a:prstGeom>
                  </pic:spPr>
                </pic:pic>
              </a:graphicData>
            </a:graphic>
          </wp:inline>
        </w:drawing>
      </w:r>
    </w:p>
    <w:p>
      <w:pPr>
        <w:pStyle w:val="000001"/>
        <w:pBdr/>
        <w:ind w:left="336"/>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vb8qrl</w:instrText>
      </w:r>
      <w:r>
        <w:rPr>
          <w:rStyle w:val="t96uwu"/>
        </w:rPr>
        <w:fldChar w:fldCharType="separate"/>
      </w:r>
      <w:r>
        <w:rPr>
          <w:rStyle w:val="t96uwu"/>
        </w:rPr>
        <w:t>36</w:t>
      </w:r>
      <w:r>
        <w:rPr>
          <w:rStyle w:val="t96uwu"/>
        </w:rPr>
        <w:fldChar w:fldCharType="end"/>
      </w:r>
      <w:r>
        <w:rPr>
          <w:rStyle w:val="t96uwu"/>
        </w:rPr>
        <w:t xml:space="preserve"> 基于执行的判断过程 (from OSWORLD)。</w:t>
      </w:r>
    </w:p>
    <w:p>
      <w:pPr>
        <w:pStyle w:val="000001"/>
        <w:numPr/>
        <w:pBdr/>
        <w:ind w:left="0"/>
        <w:jc w:val="left"/>
        <w:rPr>
          <w:b/>
          <w:i w:val="false"/>
          <w:strike w:val="false"/>
          <w:color w:val="000000"/>
          <w:u w:val="none"/>
        </w:rPr>
      </w:pPr>
      <w:r>
        <w:rPr>
          <w:b/>
          <w:i w:val="false"/>
          <w:strike w:val="false"/>
          <w:color w:val="000000"/>
          <w:u w:val="none"/>
        </w:rPr>
        <w:t>② 语言模型作为评估者 (LM-as-a-Judge)</w:t>
      </w:r>
    </w:p>
    <w:p>
      <w:pPr>
        <w:pStyle w:val="000001"/>
        <w:numPr/>
        <w:pBdr/>
        <w:spacing w:after="100"/>
        <w:ind/>
        <w:jc w:val="left"/>
        <w:rPr>
          <w:b/>
          <w:i w:val="false"/>
          <w:strike w:val="false"/>
          <w:color w:val="000000"/>
          <w:u w:val="none"/>
        </w:rPr>
      </w:pPr>
      <w:r>
        <w:rPr>
          <w:i w:val="false"/>
          <w:strike w:val="false"/>
          <w:color w:val="000000"/>
          <w:u w:val="none"/>
        </w:rPr>
        <w:t>大型语言模型或多模态语言模型被用作评判者来评估开放性问题。评估时，通常会提供预先设定的评分标准，模型根据这些标准对答案进行打分，从而评估其质量和准确性。例如下面是一个prompt示例模板：</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&lt;Instruction&gt;</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You are a helpful assistant and serve  as an unbiased judge in assessing the  quality of the response</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&lt;Criteria&gt;</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Poor (1) ... Fair (2) ... Avg (3) ...  Good (4) ... Excellent (5) ...</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&lt;Output Format&gt;</w:t>
      </w:r>
    </w:p>
    <w:p>
      <w:pPr>
        <w:pStyle w:val="000001"/>
        <w:numPr/>
        <w:pBdr/>
        <w:spacing w:before="0" w:after="0" w:line="300" w:lineRule="exact"/>
        <w:ind/>
        <w:contextualSpacing/>
        <w:jc w:val="left"/>
        <w:rPr>
          <w:i w:val="false"/>
          <w:strike w:val="false"/>
          <w:color w:val="000000"/>
          <w:sz w:val="18"/>
          <w:u w:val="none"/>
        </w:rPr>
      </w:pPr>
      <w:r>
        <w:rPr>
          <w:i w:val="false"/>
          <w:strike w:val="false"/>
          <w:color w:val="000000"/>
          <w:sz w:val="18"/>
          <w:u w:val="none"/>
        </w:rPr>
        <w:t>{‘judgement: ...,  ‘explanation’: ....}</w:t>
      </w:r>
    </w:p>
    <w:p>
      <w:pPr>
        <w:pStyle w:val="000001"/>
        <w:numPr/>
        <w:pBdr/>
        <w:ind w:left="0"/>
        <w:jc w:val="center"/>
        <w:rPr>
          <w:i w:val="false"/>
          <w:strike w:val="false"/>
          <w:color w:val="000000"/>
          <w:u w:val="none"/>
        </w:rPr>
      </w:pPr>
      <w:r>
        <w:rPr>
          <w:i w:val="false"/>
          <w:strike w:val="false"/>
          <w:color w:val="000000"/>
          <w:u w:val="none"/>
        </w:rPr>
        <w:drawing>
          <wp:inline distT="0" distB="0" distL="0" distR="0">
            <wp:extent cx="3377690" cy="2928742"/>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60"/>
                    <a:srcRect l="0" t="0" r="0" b="0"/>
                    <a:stretch/>
                  </pic:blipFill>
                  <pic:spPr>
                    <a:xfrm rot="0">
                      <a:off x="0" y="0"/>
                      <a:ext cx="3377690" cy="2928742"/>
                    </a:xfrm>
                    <a:prstGeom prst="rect">
                      <a:avLst/>
                    </a:prstGeom>
                  </pic:spPr>
                </pic:pic>
              </a:graphicData>
            </a:graphic>
          </wp:inline>
        </w:drawing>
      </w:r>
    </w:p>
    <w:p>
      <w:pPr>
        <w:pStyle w:val="000001"/>
        <w:numPr/>
        <w:pBdr>
          <w:bottom/>
        </w:pBdr>
        <w:ind w:left="0"/>
        <w:jc w:val="center"/>
        <w:rPr>
          <w:i w:val="false"/>
          <w:strike w:val="false"/>
          <w:color w:val="000000"/>
          <w:u w:val="none"/>
        </w:rPr>
      </w:pPr>
      <w:r>
        <w:rPr>
          <w:rStyle w:val="t96uwu"/>
        </w:rPr>
        <w:t xml:space="preserve">图片 </w:t>
      </w:r>
      <w:r>
        <w:rPr>
          <w:rStyle w:val="t96uwu"/>
        </w:rPr>
        <w:fldChar w:fldCharType="begin"/>
      </w:r>
      <w:r>
        <w:rPr>
          <w:rStyle w:val="t96uwu"/>
        </w:rPr>
        <w:instrText>SEQ 图片 \tdly text \# Arabic \tdkey 22n2ai</w:instrText>
      </w:r>
      <w:r>
        <w:rPr>
          <w:rStyle w:val="t96uwu"/>
        </w:rPr>
        <w:fldChar w:fldCharType="separate"/>
      </w:r>
      <w:r>
        <w:rPr>
          <w:rStyle w:val="t96uwu"/>
        </w:rPr>
        <w:t>37</w:t>
      </w:r>
      <w:r>
        <w:rPr>
          <w:rStyle w:val="t96uwu"/>
        </w:rPr>
        <w:fldChar w:fldCharType="end"/>
      </w:r>
      <w:r>
        <w:rPr>
          <w:rStyle w:val="t96uwu"/>
        </w:rPr>
        <w:t xml:space="preserve"> 语言模型作为评估者的评估过程 (from MLLM-as-a-Judge)。</w:t>
      </w:r>
    </w:p>
    <w:p>
      <w:pPr>
        <w:pStyle w:val="000001"/>
        <w:numPr/>
        <w:pBdr/>
        <w:spacing w:before="0" w:after="0" w:line="300" w:lineRule="exact"/>
        <w:ind/>
        <w:contextualSpacing/>
        <w:jc w:val="left"/>
        <w:rPr>
          <w:b/>
          <w:i w:val="false"/>
          <w:strike w:val="false"/>
          <w:color w:val="000000"/>
          <w:sz w:val="18"/>
          <w:u w:val="none"/>
        </w:rPr>
      </w:pPr>
    </w:p>
    <w:p>
      <w:pPr>
        <w:pStyle w:val="000001"/>
        <w:pBdr/>
        <w:ind w:left="0"/>
        <w:jc w:val="left"/>
        <w:rPr>
          <w:b/>
          <w:i w:val="false"/>
          <w:strike w:val="false"/>
          <w:color w:val="000000"/>
          <w:u w:val="none"/>
        </w:rPr>
      </w:pPr>
      <w:r>
        <w:rPr>
          <w:b/>
          <w:i w:val="false"/>
          <w:strike w:val="false"/>
          <w:color w:val="000000"/>
          <w:u w:val="none"/>
        </w:rPr>
        <w:t>③ 人工评估(Human Evaluation)</w:t>
      </w:r>
    </w:p>
    <w:p>
      <w:pPr>
        <w:snapToGrid/>
        <w:spacing w:line="240"/>
        <w:ind/>
        <w:rPr/>
      </w:pPr>
      <w:r>
        <w:rPr>
          <w:i w:val="false"/>
          <w:strike w:val="false"/>
          <w:color w:val="000000"/>
          <w:u w:val="none"/>
        </w:rPr>
        <w:t>人工评估通过评审模型在多个维度上的表现，如相关性、一致性和流畅性等，来综合判断其输出质量。在此过程中，通常使用综合评判和配对评判的方法，如</w:t>
      </w:r>
      <w:r>
        <w:rPr>
          <w:b/>
          <w:i w:val="false"/>
          <w:strike w:val="false"/>
          <w:color w:val="000000"/>
          <w:u w:val="none"/>
        </w:rPr>
        <w:t>Arena</w:t>
      </w:r>
      <w:r>
        <w:rPr>
          <w:i w:val="false"/>
          <w:strike w:val="false"/>
          <w:color w:val="000000"/>
          <w:u w:val="none"/>
        </w:rPr>
        <w:t>，在开放性问题和真实场景下进行评估，并通过众包方式收集反馈，以获得更全面和精细的评估结果。</w:t>
      </w:r>
    </w:p>
    <w:p>
      <w:pPr>
        <w:pStyle w:val="000001"/>
        <w:pBdr/>
        <w:ind w:left="0"/>
        <w:jc w:val="left"/>
        <w:rPr>
          <w:b/>
          <w:i w:val="false"/>
          <w:strike w:val="false"/>
          <w:color w:val="000000"/>
          <w:u w:val="none"/>
        </w:rPr>
      </w:pPr>
      <w:r>
        <w:rPr>
          <w:b/>
          <w:i w:val="false"/>
          <w:strike w:val="false"/>
          <w:color w:val="000000"/>
          <w:u w:val="none"/>
        </w:rPr>
        <w:drawing>
          <wp:inline distT="0" distB="0" distL="0" distR="0">
            <wp:extent cx="5278120" cy="187825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61"/>
                    <a:stretch/>
                  </pic:blipFill>
                  <pic:spPr>
                    <a:xfrm>
                      <a:off x="0" y="0"/>
                      <a:ext cx="5278120" cy="1878250"/>
                    </a:xfrm>
                    <a:prstGeom prst="rect">
                      <a:avLst/>
                    </a:prstGeom>
                  </pic:spPr>
                </pic:pic>
              </a:graphicData>
            </a:graphic>
          </wp:inline>
        </w:drawing>
      </w:r>
    </w:p>
    <w:p>
      <w:pPr>
        <w:pStyle w:val="000001"/>
        <w:pBdr/>
        <w:ind w:left="0"/>
        <w:jc w:val="center"/>
        <w:rPr>
          <w:b/>
          <w:i w:val="false"/>
          <w:strike w:val="false"/>
          <w:color w:val="000000"/>
          <w:u w:val="none"/>
        </w:rPr>
      </w:pPr>
      <w:r>
        <w:rPr>
          <w:rStyle w:val="t96uwu"/>
        </w:rPr>
        <w:t xml:space="preserve">图片 </w:t>
      </w:r>
      <w:r>
        <w:rPr>
          <w:rStyle w:val="t96uwu"/>
        </w:rPr>
        <w:fldChar w:fldCharType="begin"/>
      </w:r>
      <w:r>
        <w:rPr>
          <w:rStyle w:val="t96uwu"/>
        </w:rPr>
        <w:instrText>SEQ 图片 \tdly text \# Arabic \tdkey ip8y9j</w:instrText>
      </w:r>
      <w:r>
        <w:rPr>
          <w:rStyle w:val="t96uwu"/>
        </w:rPr>
        <w:fldChar w:fldCharType="separate"/>
      </w:r>
      <w:r>
        <w:rPr>
          <w:rStyle w:val="t96uwu"/>
        </w:rPr>
        <w:t>38</w:t>
      </w:r>
      <w:r>
        <w:rPr>
          <w:rStyle w:val="t96uwu"/>
        </w:rPr>
        <w:fldChar w:fldCharType="end"/>
      </w:r>
      <w:r>
        <w:rPr>
          <w:rStyle w:val="t96uwu"/>
        </w:rPr>
        <w:t xml:space="preserve"> LVLM Arena 示意图。</w:t>
      </w:r>
    </w:p>
    <w:p>
      <w:pPr>
        <w:pStyle w:val="000001"/>
        <w:numPr/>
        <w:pBdr>
          <w:bottom/>
        </w:pBdr>
        <w:ind w:left="0"/>
        <w:jc w:val="center"/>
        <w:rPr>
          <w:b w:val="false"/>
          <w:i w:val="false"/>
          <w:strike w:val="false"/>
          <w:color w:val="000000"/>
          <w:u w:val="none"/>
        </w:rPr>
      </w:pPr>
    </w:p>
    <w:p>
      <w:pPr>
        <w:pStyle w:val="000001"/>
        <w:numPr>
          <w:ilvl w:val="0"/>
          <w:numId w:val="25"/>
        </w:numPr>
        <w:pBdr/>
        <w:jc w:val="left"/>
        <w:rPr>
          <w:b/>
          <w:i w:val="false"/>
          <w:strike w:val="false"/>
          <w:color w:val="000000"/>
          <w:u w:val="none"/>
        </w:rPr>
      </w:pPr>
      <w:r>
        <w:rPr>
          <w:b/>
          <w:i w:val="false"/>
          <w:strike w:val="false"/>
          <w:color w:val="000000"/>
          <w:u w:val="none"/>
        </w:rPr>
        <w:t>评估方法的总结</w:t>
      </w:r>
    </w:p>
    <w:p>
      <w:pPr>
        <w:pStyle w:val="000001"/>
        <w:pBdr/>
        <w:ind w:left="0"/>
        <w:jc w:val="left"/>
        <w:rPr>
          <w:i w:val="false"/>
          <w:strike w:val="false"/>
          <w:color w:val="000000"/>
          <w:u w:val="none"/>
        </w:rPr>
      </w:pPr>
      <w:r>
        <w:rPr>
          <w:i w:val="false"/>
          <w:strike w:val="false"/>
          <w:color w:val="000000"/>
          <w:u w:val="none"/>
        </w:rPr>
        <w:t>以上所述的VLM评估方法具有各自的优缺点，针对不同评估需求，选择合适的方法至关重要。接下来将通过下表总结不同评估方法的优缺点，帮助更好地理解它们在实际应用中的适用性。</w:t>
      </w:r>
    </w:p>
    <w:tbl>
      <w:tblPr>
        <w:tblStyle w:val="000015"/>
        <w:tblLayout w:type="fixed"/>
      </w:tblPr>
      <w:tblGrid>
        <w:gridCol w:w="3300"/>
        <w:gridCol w:w="2310"/>
        <w:gridCol w:w="2670"/>
      </w:tblGrid>
      <w:tr>
        <w:trPr/>
        <w:tc>
          <w:tcPr>
            <w:tcW w:w="3300" w:type="dxa"/>
          </w:tcPr>
          <w:p>
            <w:pPr>
              <w:ind/>
              <w:jc w:val="center"/>
              <w:rPr>
                <w:b/>
                <w:i w:val="false"/>
                <w:strike w:val="false"/>
                <w:color w:val="000000"/>
                <w:sz w:val="20"/>
                <w:u w:val="none"/>
              </w:rPr>
            </w:pPr>
            <w:r>
              <w:rPr>
                <w:b/>
                <w:i w:val="false"/>
                <w:strike w:val="false"/>
                <w:color w:val="000000"/>
                <w:sz w:val="20"/>
                <w:u w:val="none"/>
              </w:rPr>
              <w:t>评估方法</w:t>
            </w:r>
          </w:p>
        </w:tc>
        <w:tc>
          <w:tcPr>
            <w:tcW w:w="2310" w:type="dxa"/>
          </w:tcPr>
          <w:p>
            <w:pPr>
              <w:ind/>
              <w:jc w:val="center"/>
              <w:rPr>
                <w:b/>
                <w:i w:val="false"/>
                <w:strike w:val="false"/>
                <w:color w:val="000000"/>
                <w:sz w:val="20"/>
                <w:u w:val="none"/>
              </w:rPr>
            </w:pPr>
            <w:r>
              <w:rPr>
                <w:b/>
                <w:i w:val="false"/>
                <w:strike w:val="false"/>
                <w:color w:val="000000"/>
                <w:sz w:val="20"/>
                <w:u w:val="none"/>
              </w:rPr>
              <w:t>优点</w:t>
            </w:r>
          </w:p>
        </w:tc>
        <w:tc>
          <w:tcPr>
            <w:tcW w:w="2670" w:type="dxa"/>
          </w:tcPr>
          <w:p>
            <w:pPr>
              <w:ind/>
              <w:jc w:val="center"/>
              <w:rPr>
                <w:b/>
                <w:i w:val="false"/>
                <w:strike w:val="false"/>
                <w:color w:val="000000"/>
                <w:sz w:val="20"/>
                <w:u w:val="none"/>
              </w:rPr>
            </w:pPr>
            <w:r>
              <w:rPr>
                <w:b/>
                <w:i w:val="false"/>
                <w:strike w:val="false"/>
                <w:color w:val="000000"/>
                <w:sz w:val="20"/>
                <w:u w:val="none"/>
              </w:rPr>
              <w:t>缺点</w:t>
            </w:r>
          </w:p>
        </w:tc>
      </w:tr>
      <w:tr>
        <w:trPr/>
        <w:tc>
          <w:tcPr>
            <w:tcW w:w="3300" w:type="dxa"/>
          </w:tcPr>
          <w:p>
            <w:pPr>
              <w:ind/>
              <w:jc w:val="center"/>
              <w:rPr>
                <w:b/>
                <w:i w:val="false"/>
                <w:strike w:val="false"/>
                <w:color w:val="000000"/>
                <w:sz w:val="20"/>
                <w:u w:val="none"/>
              </w:rPr>
            </w:pPr>
            <w:r>
              <w:rPr>
                <w:b/>
                <w:i w:val="false"/>
                <w:strike w:val="false"/>
                <w:color w:val="000000"/>
                <w:sz w:val="20"/>
                <w:u w:val="none"/>
              </w:rPr>
              <w:t xml:space="preserve">多选/是非问题 </w:t>
            </w:r>
            <w:r>
              <w:rPr>
                <w:b/>
                <w:sz w:val="20"/>
              </w:rPr>
              <w:br w:type="textWrapping"/>
            </w:r>
            <w:r>
              <w:rPr>
                <w:b/>
                <w:i w:val="false"/>
                <w:strike w:val="false"/>
                <w:color w:val="000000"/>
                <w:sz w:val="20"/>
                <w:u w:val="none"/>
              </w:rPr>
              <w:t>(MCQ / Yes-or-No)</w:t>
            </w:r>
          </w:p>
        </w:tc>
        <w:tc>
          <w:tcPr>
            <w:tcW w:w="2310" w:type="dxa"/>
          </w:tcPr>
          <w:p>
            <w:pPr>
              <w:ind/>
              <w:jc w:val="left"/>
              <w:rPr>
                <w:i w:val="false"/>
                <w:strike w:val="false"/>
                <w:color w:val="000000"/>
                <w:sz w:val="20"/>
                <w:u w:val="none"/>
              </w:rPr>
            </w:pPr>
            <w:r>
              <w:rPr>
                <w:i w:val="false"/>
                <w:strike w:val="false"/>
                <w:color w:val="000000"/>
                <w:sz w:val="20"/>
                <w:u w:val="none"/>
              </w:rPr>
              <w:t>容易判断，速度快</w:t>
            </w:r>
          </w:p>
        </w:tc>
        <w:tc>
          <w:tcPr>
            <w:tcW w:w="2670" w:type="dxa"/>
          </w:tcPr>
          <w:p>
            <w:pPr>
              <w:ind/>
              <w:jc w:val="left"/>
              <w:rPr>
                <w:i w:val="false"/>
                <w:strike w:val="false"/>
                <w:color w:val="000000"/>
                <w:sz w:val="20"/>
                <w:u w:val="none"/>
              </w:rPr>
            </w:pPr>
            <w:r>
              <w:rPr>
                <w:i w:val="false"/>
                <w:strike w:val="false"/>
                <w:color w:val="000000"/>
                <w:sz w:val="20"/>
                <w:u w:val="none"/>
              </w:rPr>
              <w:t>维度有限，与实际情况不同</w:t>
            </w:r>
          </w:p>
        </w:tc>
      </w:tr>
      <w:tr>
        <w:trPr/>
        <w:tc>
          <w:tcPr>
            <w:tcW w:w="3300" w:type="dxa"/>
          </w:tcPr>
          <w:p>
            <w:pPr>
              <w:ind/>
              <w:jc w:val="center"/>
              <w:rPr>
                <w:b/>
                <w:i w:val="false"/>
                <w:strike w:val="false"/>
                <w:color w:val="000000"/>
                <w:sz w:val="20"/>
                <w:u w:val="none"/>
              </w:rPr>
            </w:pPr>
            <w:r>
              <w:rPr>
                <w:b/>
                <w:i w:val="false"/>
                <w:strike w:val="false"/>
                <w:color w:val="000000"/>
                <w:sz w:val="20"/>
                <w:u w:val="none"/>
              </w:rPr>
              <w:t xml:space="preserve">开放性问题 </w:t>
            </w:r>
            <w:r>
              <w:rPr>
                <w:b/>
                <w:sz w:val="20"/>
              </w:rPr>
              <w:br w:type="textWrapping"/>
            </w:r>
            <w:r>
              <w:rPr>
                <w:b/>
                <w:i w:val="false"/>
                <w:strike w:val="false"/>
                <w:color w:val="000000"/>
                <w:sz w:val="20"/>
                <w:u w:val="none"/>
              </w:rPr>
              <w:t>(Open-end questions)</w:t>
            </w:r>
          </w:p>
        </w:tc>
        <w:tc>
          <w:tcPr>
            <w:tcW w:w="2310" w:type="dxa"/>
          </w:tcPr>
          <w:p>
            <w:pPr>
              <w:ind/>
              <w:jc w:val="left"/>
              <w:rPr>
                <w:i w:val="false"/>
                <w:strike w:val="false"/>
                <w:color w:val="000000"/>
                <w:sz w:val="20"/>
                <w:u w:val="none"/>
              </w:rPr>
            </w:pPr>
            <w:r>
              <w:rPr>
                <w:i w:val="false"/>
                <w:strike w:val="false"/>
                <w:color w:val="000000"/>
                <w:sz w:val="20"/>
                <w:u w:val="none"/>
              </w:rPr>
              <w:t>适用于几乎所有维度，与实际情况一致</w:t>
            </w:r>
          </w:p>
        </w:tc>
        <w:tc>
          <w:tcPr>
            <w:tcW w:w="2670" w:type="dxa"/>
          </w:tcPr>
          <w:p>
            <w:pPr>
              <w:ind/>
              <w:jc w:val="left"/>
              <w:rPr>
                <w:i w:val="false"/>
                <w:strike w:val="false"/>
                <w:color w:val="000000"/>
                <w:sz w:val="20"/>
                <w:u w:val="none"/>
              </w:rPr>
            </w:pPr>
            <w:r>
              <w:rPr>
                <w:i w:val="false"/>
                <w:strike w:val="false"/>
                <w:color w:val="000000"/>
                <w:sz w:val="20"/>
                <w:u w:val="none"/>
              </w:rPr>
              <w:t>难以判断，没有标准的黄金答案</w:t>
            </w:r>
          </w:p>
        </w:tc>
      </w:tr>
      <w:tr>
        <w:trPr/>
        <w:tc>
          <w:tcPr>
            <w:tcW w:w="3300" w:type="dxa"/>
          </w:tcPr>
          <w:p>
            <w:pPr>
              <w:ind/>
              <w:jc w:val="center"/>
              <w:rPr>
                <w:b/>
                <w:i w:val="false"/>
                <w:strike w:val="false"/>
                <w:color w:val="000000"/>
                <w:sz w:val="20"/>
                <w:u w:val="none"/>
              </w:rPr>
            </w:pPr>
            <w:r>
              <w:rPr>
                <w:b/>
                <w:i w:val="false"/>
                <w:strike w:val="false"/>
                <w:color w:val="000000"/>
                <w:sz w:val="20"/>
                <w:u w:val="none"/>
              </w:rPr>
              <w:t>基于模型的评判</w:t>
            </w:r>
            <w:r>
              <w:rPr>
                <w:sz w:val="20"/>
              </w:rPr>
              <w:br w:type="textWrapping"/>
            </w:r>
            <w:r>
              <w:rPr>
                <w:b/>
                <w:i w:val="false"/>
                <w:strike w:val="false"/>
                <w:color w:val="000000"/>
                <w:sz w:val="20"/>
                <w:u w:val="none"/>
              </w:rPr>
              <w:t>(Model-based judgement)</w:t>
            </w:r>
          </w:p>
        </w:tc>
        <w:tc>
          <w:tcPr>
            <w:tcW w:w="2310" w:type="dxa"/>
          </w:tcPr>
          <w:p>
            <w:pPr>
              <w:ind/>
              <w:jc w:val="left"/>
              <w:rPr>
                <w:i w:val="false"/>
                <w:strike w:val="false"/>
                <w:color w:val="000000"/>
                <w:sz w:val="20"/>
                <w:u w:val="none"/>
              </w:rPr>
            </w:pPr>
            <w:r>
              <w:rPr>
                <w:i w:val="false"/>
                <w:strike w:val="false"/>
                <w:color w:val="000000"/>
                <w:sz w:val="20"/>
                <w:u w:val="none"/>
              </w:rPr>
              <w:t>大部分维度都可以评估</w:t>
            </w:r>
          </w:p>
        </w:tc>
        <w:tc>
          <w:tcPr>
            <w:tcW w:w="2670" w:type="dxa"/>
          </w:tcPr>
          <w:p>
            <w:pPr>
              <w:ind/>
              <w:jc w:val="left"/>
              <w:rPr>
                <w:i w:val="false"/>
                <w:strike w:val="false"/>
                <w:color w:val="000000"/>
                <w:sz w:val="20"/>
                <w:u w:val="none"/>
              </w:rPr>
            </w:pPr>
            <w:r>
              <w:rPr>
                <w:i w:val="false"/>
                <w:strike w:val="false"/>
                <w:color w:val="000000"/>
                <w:sz w:val="20"/>
                <w:u w:val="none"/>
              </w:rPr>
              <w:t>有偏差，难以控制，效率低</w:t>
            </w:r>
          </w:p>
        </w:tc>
      </w:tr>
      <w:tr>
        <w:trPr/>
        <w:tc>
          <w:tcPr>
            <w:tcW w:w="3300" w:type="dxa"/>
          </w:tcPr>
          <w:p>
            <w:pPr>
              <w:ind/>
              <w:jc w:val="center"/>
              <w:rPr>
                <w:b/>
                <w:i w:val="false"/>
                <w:strike w:val="false"/>
                <w:color w:val="000000"/>
                <w:sz w:val="20"/>
                <w:u w:val="none"/>
              </w:rPr>
            </w:pPr>
            <w:r>
              <w:rPr>
                <w:b/>
                <w:i w:val="false"/>
                <w:strike w:val="false"/>
                <w:color w:val="000000"/>
                <w:sz w:val="20"/>
                <w:u w:val="none"/>
              </w:rPr>
              <w:t>基于执行的评判</w:t>
            </w:r>
            <w:r>
              <w:rPr>
                <w:b/>
                <w:sz w:val="20"/>
              </w:rPr>
              <w:br w:type="textWrapping"/>
            </w:r>
            <w:r>
              <w:rPr>
                <w:b/>
                <w:i w:val="false"/>
                <w:strike w:val="false"/>
                <w:color w:val="000000"/>
                <w:sz w:val="20"/>
                <w:u w:val="none"/>
              </w:rPr>
              <w:t>(Execution-based judgement)</w:t>
            </w:r>
          </w:p>
        </w:tc>
        <w:tc>
          <w:tcPr>
            <w:tcW w:w="2310" w:type="dxa"/>
          </w:tcPr>
          <w:p>
            <w:pPr>
              <w:ind/>
              <w:jc w:val="left"/>
              <w:rPr>
                <w:i w:val="false"/>
                <w:strike w:val="false"/>
                <w:color w:val="000000"/>
                <w:sz w:val="20"/>
                <w:u w:val="none"/>
              </w:rPr>
            </w:pPr>
            <w:r>
              <w:rPr>
                <w:i w:val="false"/>
                <w:strike w:val="false"/>
                <w:color w:val="000000"/>
                <w:sz w:val="20"/>
                <w:u w:val="none"/>
              </w:rPr>
              <w:t>路径独立，精准</w:t>
            </w:r>
          </w:p>
        </w:tc>
        <w:tc>
          <w:tcPr>
            <w:tcW w:w="2670" w:type="dxa"/>
          </w:tcPr>
          <w:p>
            <w:pPr>
              <w:ind/>
              <w:jc w:val="left"/>
              <w:rPr>
                <w:i w:val="false"/>
                <w:strike w:val="false"/>
                <w:color w:val="000000"/>
                <w:sz w:val="20"/>
                <w:u w:val="none"/>
              </w:rPr>
            </w:pPr>
            <w:r>
              <w:rPr>
                <w:i w:val="false"/>
                <w:strike w:val="false"/>
                <w:color w:val="000000"/>
                <w:sz w:val="20"/>
                <w:u w:val="none"/>
              </w:rPr>
              <w:t>仅适用于代码和代理，需要虚拟环境</w:t>
            </w:r>
          </w:p>
        </w:tc>
      </w:tr>
      <w:tr>
        <w:trPr/>
        <w:tc>
          <w:tcPr>
            <w:tcW w:w="3300" w:type="dxa"/>
          </w:tcPr>
          <w:p>
            <w:pPr>
              <w:ind/>
              <w:jc w:val="center"/>
              <w:rPr>
                <w:b/>
                <w:i w:val="false"/>
                <w:strike w:val="false"/>
                <w:color w:val="000000"/>
                <w:sz w:val="20"/>
                <w:u w:val="none"/>
              </w:rPr>
            </w:pPr>
            <w:r>
              <w:rPr>
                <w:b/>
                <w:i w:val="false"/>
                <w:strike w:val="false"/>
                <w:color w:val="000000"/>
                <w:sz w:val="20"/>
                <w:u w:val="none"/>
              </w:rPr>
              <w:t xml:space="preserve">人工评估 </w:t>
            </w:r>
            <w:r>
              <w:rPr>
                <w:b/>
                <w:sz w:val="20"/>
              </w:rPr>
              <w:br w:type="textWrapping"/>
            </w:r>
            <w:r>
              <w:rPr>
                <w:b/>
                <w:i w:val="false"/>
                <w:strike w:val="false"/>
                <w:color w:val="000000"/>
                <w:sz w:val="20"/>
                <w:u w:val="none"/>
              </w:rPr>
              <w:t>(Human Evaluation)</w:t>
            </w:r>
          </w:p>
        </w:tc>
        <w:tc>
          <w:tcPr>
            <w:tcW w:w="2310" w:type="dxa"/>
          </w:tcPr>
          <w:p>
            <w:pPr>
              <w:ind/>
              <w:jc w:val="left"/>
              <w:rPr>
                <w:i w:val="false"/>
                <w:strike w:val="false"/>
                <w:color w:val="000000"/>
                <w:sz w:val="20"/>
                <w:u w:val="none"/>
              </w:rPr>
            </w:pPr>
            <w:r>
              <w:rPr>
                <w:i w:val="false"/>
                <w:strike w:val="false"/>
                <w:color w:val="000000"/>
                <w:sz w:val="20"/>
                <w:u w:val="none"/>
              </w:rPr>
              <w:t>精细全面</w:t>
            </w:r>
          </w:p>
        </w:tc>
        <w:tc>
          <w:tcPr>
            <w:tcW w:w="2670" w:type="dxa"/>
          </w:tcPr>
          <w:p>
            <w:pPr>
              <w:ind/>
              <w:jc w:val="left"/>
              <w:rPr>
                <w:i w:val="false"/>
                <w:strike w:val="false"/>
                <w:color w:val="000000"/>
                <w:sz w:val="20"/>
                <w:u w:val="none"/>
              </w:rPr>
            </w:pPr>
            <w:r>
              <w:rPr>
                <w:i w:val="false"/>
                <w:strike w:val="false"/>
                <w:color w:val="000000"/>
                <w:sz w:val="20"/>
                <w:u w:val="none"/>
              </w:rPr>
              <w:t>成本高，容易偏倚</w:t>
            </w:r>
          </w:p>
        </w:tc>
      </w:tr>
    </w:tbl>
    <w:p>
      <w:pPr>
        <w:pStyle w:val="000001"/>
        <w:numPr/>
        <w:pBdr>
          <w:bottom/>
        </w:pBdr>
        <w:ind/>
        <w:jc w:val="center"/>
        <w:rPr/>
      </w:pPr>
      <w:r>
        <w:rPr>
          <w:rStyle w:val="t96uwu"/>
        </w:rPr>
        <w:t xml:space="preserve">表格 </w:t>
      </w:r>
      <w:r>
        <w:rPr>
          <w:rStyle w:val="t96uwu"/>
        </w:rPr>
        <w:fldChar w:fldCharType="begin"/>
      </w:r>
      <w:r>
        <w:rPr>
          <w:rStyle w:val="t96uwu"/>
        </w:rPr>
        <w:instrText>SEQ 表格 \tdly text \# Arabic \tdkey 0p5rbw</w:instrText>
      </w:r>
      <w:r>
        <w:rPr>
          <w:rStyle w:val="t96uwu"/>
        </w:rPr>
        <w:fldChar w:fldCharType="separate"/>
      </w:r>
      <w:r>
        <w:rPr>
          <w:rStyle w:val="t96uwu"/>
        </w:rPr>
        <w:t>3</w:t>
      </w:r>
      <w:r>
        <w:rPr>
          <w:rStyle w:val="t96uwu"/>
        </w:rPr>
        <w:fldChar w:fldCharType="end"/>
      </w:r>
      <w:r>
        <w:rPr>
          <w:rStyle w:val="t96uwu"/>
        </w:rPr>
        <w:t xml:space="preserve"> VLM 的评估方法。</w:t>
      </w:r>
    </w:p>
    <w:p>
      <w:pPr>
        <w:pStyle w:val="000001"/>
        <w:numPr>
          <w:ilvl w:val="0"/>
          <w:numId w:val="26"/>
        </w:numPr>
        <w:pBdr/>
        <w:jc w:val="left"/>
        <w:rPr>
          <w:b/>
          <w:i w:val="false"/>
          <w:strike w:val="false"/>
          <w:color w:val="000000"/>
          <w:u w:val="none"/>
        </w:rPr>
      </w:pPr>
      <w:r>
        <w:rPr>
          <w:b/>
          <w:i w:val="false"/>
          <w:strike w:val="false"/>
          <w:color w:val="000000"/>
          <w:u w:val="none"/>
        </w:rPr>
        <w:t>评估方法面临的挑战</w:t>
      </w:r>
    </w:p>
    <w:p>
      <w:pPr>
        <w:pStyle w:val="000001"/>
        <w:pBdr/>
        <w:ind w:left="0"/>
        <w:jc w:val="left"/>
        <w:rPr>
          <w:i w:val="false"/>
          <w:strike w:val="false"/>
          <w:color w:val="000000"/>
          <w:u w:val="none"/>
        </w:rPr>
      </w:pPr>
      <w:r>
        <w:rPr>
          <w:i w:val="false"/>
          <w:strike w:val="false"/>
          <w:color w:val="000000"/>
          <w:u w:val="none"/>
        </w:rPr>
        <w:t>在前面提到的VLM评估方法中，尽管它们各有优势，但也面临着一些关键挑战。接下来，我们将探讨这些方法所面临的困难与局限，以便更好地理解如何应对这些问题。</w:t>
      </w:r>
    </w:p>
    <w:p>
      <w:pPr>
        <w:pStyle w:val="000001"/>
        <w:pBdr/>
        <w:ind w:left="0"/>
        <w:jc w:val="left"/>
        <w:rPr>
          <w:i w:val="false"/>
          <w:strike w:val="false"/>
          <w:color w:val="000000"/>
          <w:u w:val="none"/>
        </w:rPr>
      </w:pPr>
      <w:r>
        <w:rPr>
          <w:i w:val="false"/>
          <w:strike w:val="false"/>
          <w:color w:val="000000"/>
          <w:u w:val="none"/>
        </w:rPr>
        <w:t>由于视觉-语言模型（VLM）的</w:t>
      </w:r>
      <w:r>
        <w:rPr>
          <w:b/>
          <w:i w:val="false"/>
          <w:strike w:val="false"/>
          <w:color w:val="000000"/>
          <w:u w:val="none"/>
        </w:rPr>
        <w:t>能力广泛</w:t>
      </w:r>
      <w:r>
        <w:rPr>
          <w:i w:val="false"/>
          <w:strike w:val="false"/>
          <w:color w:val="000000"/>
          <w:u w:val="none"/>
        </w:rPr>
        <w:t>，因此进行全面评估时需要大量的</w:t>
      </w:r>
      <w:r>
        <w:rPr>
          <w:b/>
          <w:i w:val="false"/>
          <w:strike w:val="false"/>
          <w:color w:val="000000"/>
          <w:u w:val="none"/>
        </w:rPr>
        <w:t>数据收集</w:t>
      </w:r>
      <w:r>
        <w:rPr>
          <w:i w:val="false"/>
          <w:strike w:val="false"/>
          <w:color w:val="000000"/>
          <w:u w:val="none"/>
        </w:rPr>
        <w:t>，以确保评估的全面性和准确性。此外，</w:t>
      </w:r>
      <w:r>
        <w:rPr>
          <w:b/>
          <w:i w:val="false"/>
          <w:strike w:val="false"/>
          <w:color w:val="000000"/>
          <w:u w:val="none"/>
        </w:rPr>
        <w:t>基于模型的评估 (model-based evaluation)</w:t>
      </w:r>
      <w:r>
        <w:rPr>
          <w:i w:val="false"/>
          <w:strike w:val="false"/>
          <w:color w:val="000000"/>
          <w:u w:val="none"/>
        </w:rPr>
        <w:t xml:space="preserve"> 方法仍然存在许多局限性，例如受限于模型本身的缺陷（如幻觉、偏见和不可控性等）。最后，</w:t>
      </w:r>
      <w:r>
        <w:rPr>
          <w:b/>
          <w:i w:val="false"/>
          <w:strike w:val="false"/>
          <w:color w:val="000000"/>
          <w:u w:val="none"/>
        </w:rPr>
        <w:t>评估指标</w:t>
      </w:r>
      <w:r>
        <w:rPr>
          <w:i w:val="false"/>
          <w:strike w:val="false"/>
          <w:color w:val="000000"/>
          <w:u w:val="none"/>
        </w:rPr>
        <w:t>与</w:t>
      </w:r>
      <w:r>
        <w:rPr>
          <w:b/>
          <w:i w:val="false"/>
          <w:strike w:val="false"/>
          <w:color w:val="000000"/>
          <w:u w:val="none"/>
        </w:rPr>
        <w:t>实际能力或缺陷</w:t>
      </w:r>
      <w:r>
        <w:rPr>
          <w:i w:val="false"/>
          <w:strike w:val="false"/>
          <w:color w:val="000000"/>
          <w:u w:val="none"/>
        </w:rPr>
        <w:t>之间往往存在不可避免的</w:t>
      </w:r>
      <w:r>
        <w:rPr>
          <w:b/>
          <w:i w:val="false"/>
          <w:strike w:val="false"/>
          <w:color w:val="000000"/>
          <w:u w:val="none"/>
        </w:rPr>
        <w:t>差距</w:t>
      </w:r>
      <w:r>
        <w:rPr>
          <w:i w:val="false"/>
          <w:strike w:val="false"/>
          <w:color w:val="000000"/>
          <w:u w:val="none"/>
        </w:rPr>
        <w:t>，例如在评估幻觉时，缺乏统一的标准和明确的准则，使得评估结果难以一致和标准化。</w:t>
      </w:r>
    </w:p>
    <w:p>
      <w:pPr>
        <w:pStyle w:val="000005"/>
        <w:numPr>
          <w:ilvl w:val="3"/>
          <w:numId w:val="1"/>
        </w:numPr>
        <w:pBdr/>
        <w:rPr/>
      </w:pPr>
      <w:r>
        <w:rPr/>
        <w:t xml:space="preserve"> 文生图</w:t>
      </w:r>
    </w:p>
    <w:p>
      <w:pPr>
        <w:pStyle w:val="000001"/>
        <w:pBdr/>
        <w:ind w:left="0"/>
        <w:jc w:val="left"/>
        <w:rPr>
          <w:i w:val="false"/>
          <w:strike w:val="false"/>
          <w:color w:val="000000"/>
          <w:u w:val="none"/>
        </w:rPr>
      </w:pPr>
      <w:r>
        <w:rPr>
          <w:i w:val="false"/>
          <w:strike w:val="false"/>
          <w:color w:val="000000"/>
          <w:u w:val="none"/>
        </w:rPr>
        <w:t>在文本到图像生成任务中，文本到图像生成模型（Text-to-Image Generation Models）是一类能够根据给定文本描述生成相应图像的深度学习模型。这些模型通过理解文本中的关键信息，生成符合描述的图像，广泛应用于创意设计、广告制作、自动化内容生成等领域。为了更好地理解文本描述与生成图像之间的关系，下面展示了一些典型的示例。</w:t>
      </w:r>
    </w:p>
    <w:p>
      <w:pPr>
        <w:pStyle w:val="000001"/>
        <w:pBdr/>
        <w:ind w:left="0"/>
        <w:jc w:val="left"/>
        <w:rPr>
          <w:i w:val="false"/>
          <w:strike w:val="false"/>
          <w:color w:val="000000"/>
          <w:u w:val="none"/>
        </w:rPr>
      </w:pPr>
      <w:r>
        <w:rPr>
          <w:i w:val="false"/>
          <w:strike w:val="false"/>
          <w:color w:val="000000"/>
          <w:u w:val="none"/>
        </w:rPr>
        <w:drawing>
          <wp:inline distT="0" distB="0" distL="0" distR="0">
            <wp:extent cx="5278120" cy="3164257"/>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62"/>
                    <a:stretch/>
                  </pic:blipFill>
                  <pic:spPr>
                    <a:xfrm>
                      <a:off x="0" y="0"/>
                      <a:ext cx="5278120" cy="3164257"/>
                    </a:xfrm>
                    <a:prstGeom prst="rect">
                      <a:avLst/>
                    </a:prstGeom>
                  </pic:spPr>
                </pic:pic>
              </a:graphicData>
            </a:graphic>
          </wp:inline>
        </w:drawing>
      </w:r>
    </w:p>
    <w:p>
      <w:pPr>
        <w:pStyle w:val="000001"/>
        <w:pBdr/>
        <w:ind w:left="0"/>
        <w:jc w:val="center"/>
        <w:rPr>
          <w:i w:val="false"/>
          <w:strike w:val="false"/>
          <w:color w:val="000000"/>
          <w:u w:val="none"/>
        </w:rPr>
      </w:pPr>
      <w:r>
        <w:rPr>
          <w:rStyle w:val="t96uwu"/>
        </w:rPr>
        <w:t xml:space="preserve">图片 </w:t>
      </w:r>
      <w:r>
        <w:rPr>
          <w:rStyle w:val="t96uwu"/>
        </w:rPr>
        <w:fldChar w:fldCharType="begin"/>
      </w:r>
      <w:r>
        <w:rPr>
          <w:rStyle w:val="t96uwu"/>
        </w:rPr>
        <w:instrText>SEQ 图片 \tdly text \# Arabic \tdkey g6kda6</w:instrText>
      </w:r>
      <w:r>
        <w:rPr>
          <w:rStyle w:val="t96uwu"/>
        </w:rPr>
        <w:fldChar w:fldCharType="separate"/>
      </w:r>
      <w:r>
        <w:rPr>
          <w:rStyle w:val="t96uwu"/>
        </w:rPr>
        <w:t>39</w:t>
      </w:r>
      <w:r>
        <w:rPr>
          <w:rStyle w:val="t96uwu"/>
        </w:rPr>
        <w:fldChar w:fldCharType="end"/>
      </w:r>
      <w:r>
        <w:rPr>
          <w:rStyle w:val="t96uwu"/>
        </w:rPr>
        <w:t xml:space="preserve"> 文生图示例。</w:t>
      </w:r>
    </w:p>
    <w:p>
      <w:pPr>
        <w:pStyle w:val="000001"/>
        <w:numPr/>
        <w:pBdr>
          <w:bottom/>
        </w:pBdr>
        <w:ind w:left="0"/>
        <w:jc w:val="both"/>
        <w:rPr>
          <w:b w:val="false"/>
          <w:i w:val="false"/>
          <w:strike w:val="false"/>
          <w:color w:val="000000"/>
          <w:u w:val="none"/>
        </w:rPr>
      </w:pPr>
    </w:p>
    <w:p>
      <w:pPr>
        <w:pStyle w:val="000001"/>
        <w:pBdr/>
        <w:ind w:left="0"/>
        <w:jc w:val="left"/>
        <w:rPr>
          <w:i w:val="false"/>
          <w:strike w:val="false"/>
          <w:color w:val="000000"/>
          <w:u w:val="none"/>
        </w:rPr>
      </w:pPr>
      <w:r>
        <w:rPr>
          <w:i w:val="false"/>
          <w:strike w:val="false"/>
          <w:color w:val="000000"/>
          <w:u w:val="none"/>
        </w:rPr>
        <w:t>基于这些示例，我们可以开始概述文本到图像生成的评估内容。评估的核心目标是确保生成的图像能够准确地反映输入文本的描述，并且具备高质量的视觉效果。文生图评估通常包括考虑评估</w:t>
      </w:r>
      <w:r>
        <w:rPr>
          <w:b/>
          <w:i w:val="false"/>
          <w:strike w:val="false"/>
          <w:color w:val="000000"/>
          <w:u w:val="none"/>
        </w:rPr>
        <w:t>文本-图像对齐 (Text-Image alignmen)</w:t>
      </w:r>
      <w:r>
        <w:rPr>
          <w:i w:val="false"/>
          <w:strike w:val="false"/>
          <w:color w:val="000000"/>
          <w:u w:val="none"/>
        </w:rPr>
        <w:t xml:space="preserve"> 、</w:t>
      </w:r>
      <w:r>
        <w:rPr>
          <w:b/>
          <w:i w:val="false"/>
          <w:strike w:val="false"/>
          <w:color w:val="000000"/>
          <w:u w:val="none"/>
        </w:rPr>
        <w:t xml:space="preserve">图像质量 (Image quality) 和视觉吸引力(Visual appeal) </w:t>
      </w:r>
      <w:r>
        <w:rPr>
          <w:b w:val="false"/>
          <w:i w:val="false"/>
          <w:strike w:val="false"/>
          <w:color w:val="000000"/>
          <w:u w:val="none"/>
        </w:rPr>
        <w:t>等方面</w:t>
      </w:r>
      <w:r>
        <w:rPr>
          <w:i w:val="false"/>
          <w:strike w:val="false"/>
          <w:color w:val="000000"/>
          <w:u w:val="none"/>
        </w:rPr>
        <w:t>。</w:t>
      </w:r>
    </w:p>
    <w:p>
      <w:pPr>
        <w:pStyle w:val="000001"/>
        <w:pBdr/>
        <w:ind w:left="0"/>
        <w:jc w:val="left"/>
        <w:rPr>
          <w:i w:val="false"/>
          <w:strike w:val="false"/>
          <w:color w:val="000000"/>
          <w:u w:val="none"/>
        </w:rPr>
      </w:pPr>
      <w:r>
        <w:rPr>
          <w:i w:val="false"/>
          <w:strike w:val="false"/>
          <w:color w:val="000000"/>
          <w:u w:val="none"/>
        </w:rPr>
        <w:t>首先，</w:t>
      </w:r>
      <w:r>
        <w:rPr>
          <w:b/>
          <w:i w:val="false"/>
          <w:strike w:val="false"/>
          <w:color w:val="000000"/>
          <w:u w:val="none"/>
        </w:rPr>
        <w:t>文本-图像对齐</w:t>
      </w:r>
      <w:r>
        <w:rPr>
          <w:i w:val="false"/>
          <w:strike w:val="false"/>
          <w:color w:val="000000"/>
          <w:u w:val="none"/>
        </w:rPr>
        <w:t>是一个关键评估维度，它关注生成的图像是否能够真实、准确地呈现输入文本的内容。理想的情况下，图像应与文本的含义高度契合，能够直观地传达文本信息。</w:t>
      </w:r>
    </w:p>
    <w:p>
      <w:pPr>
        <w:pStyle w:val="000001"/>
        <w:pBdr/>
        <w:ind w:left="0"/>
        <w:jc w:val="left"/>
        <w:rPr>
          <w:i w:val="false"/>
          <w:strike w:val="false"/>
          <w:color w:val="000000"/>
          <w:u w:val="none"/>
        </w:rPr>
      </w:pPr>
      <w:r>
        <w:rPr>
          <w:i w:val="false"/>
          <w:strike w:val="false"/>
          <w:color w:val="000000"/>
          <w:u w:val="none"/>
        </w:rPr>
        <w:t>此外，评估</w:t>
      </w:r>
      <w:r>
        <w:rPr>
          <w:b/>
          <w:i w:val="false"/>
          <w:strike w:val="false"/>
          <w:color w:val="000000"/>
          <w:u w:val="none"/>
        </w:rPr>
        <w:t>图像质量</w:t>
      </w:r>
      <w:r>
        <w:rPr>
          <w:i w:val="false"/>
          <w:strike w:val="false"/>
          <w:color w:val="000000"/>
          <w:u w:val="none"/>
        </w:rPr>
        <w:t>也是至关重要的，这一维度主要考虑生成图像的真实性和逼真度，评估生成图像的视觉效果如何；例如颜色、纹理等视觉元素是否自然，并且符合现实世界中的视觉标准。</w:t>
      </w:r>
    </w:p>
    <w:p>
      <w:pPr>
        <w:pStyle w:val="000001"/>
        <w:pBdr/>
        <w:ind w:left="0"/>
        <w:jc w:val="left"/>
        <w:rPr>
          <w:i w:val="false"/>
          <w:strike w:val="false"/>
          <w:color w:val="000000"/>
          <w:u w:val="none"/>
        </w:rPr>
      </w:pPr>
      <w:r>
        <w:rPr>
          <w:i w:val="false"/>
          <w:strike w:val="false"/>
          <w:color w:val="000000"/>
          <w:u w:val="none"/>
        </w:rPr>
        <w:t>最后，</w:t>
      </w:r>
      <w:r>
        <w:rPr>
          <w:b/>
          <w:i w:val="false"/>
          <w:strike w:val="false"/>
          <w:color w:val="000000"/>
          <w:u w:val="none"/>
        </w:rPr>
        <w:t>视觉吸引力</w:t>
      </w:r>
      <w:r>
        <w:rPr>
          <w:i w:val="false"/>
          <w:strike w:val="false"/>
          <w:color w:val="000000"/>
          <w:u w:val="none"/>
        </w:rPr>
        <w:t>评估则注重生成图像的美学效果，考察其在视觉上是否足够吸引人，是否具备令人愉悦的视觉呈现。</w:t>
      </w:r>
    </w:p>
    <w:p>
      <w:pPr>
        <w:pStyle w:val="000001"/>
        <w:pBdr/>
        <w:ind w:left="0"/>
        <w:jc w:val="left"/>
        <w:rPr>
          <w:i w:val="false"/>
          <w:strike w:val="false"/>
          <w:color w:val="000000"/>
          <w:u w:val="none"/>
        </w:rPr>
      </w:pPr>
      <w:r>
        <w:rPr>
          <w:i w:val="false"/>
          <w:strike w:val="false"/>
          <w:color w:val="000000"/>
          <w:u w:val="none"/>
        </w:rPr>
        <w:t>接下来，我们将详细讨论两种主要的评估方法：</w:t>
      </w:r>
      <w:r>
        <w:rPr>
          <w:b/>
          <w:i w:val="false"/>
          <w:strike w:val="false"/>
          <w:color w:val="000000"/>
          <w:u w:val="none"/>
        </w:rPr>
        <w:t>文本-图像对齐评估</w:t>
      </w:r>
      <w:r>
        <w:rPr>
          <w:i w:val="false"/>
          <w:strike w:val="false"/>
          <w:color w:val="000000"/>
          <w:u w:val="none"/>
        </w:rPr>
        <w:t>和</w:t>
      </w:r>
      <w:r>
        <w:rPr>
          <w:b/>
          <w:i w:val="false"/>
          <w:strike w:val="false"/>
          <w:color w:val="000000"/>
          <w:u w:val="none"/>
        </w:rPr>
        <w:t>图像质量评估</w:t>
      </w:r>
      <w:r>
        <w:rPr>
          <w:i w:val="false"/>
          <w:strike w:val="false"/>
          <w:color w:val="000000"/>
          <w:u w:val="none"/>
        </w:rPr>
        <w:t>。通过这些评估方法，我们能够更精准地判断生成模型在不同维度上的表现，并确保生成图像既符合文本要求，又具备足够的质量和美学价值。</w:t>
      </w:r>
    </w:p>
    <w:p>
      <w:pPr>
        <w:pStyle w:val="000001"/>
        <w:numPr>
          <w:ilvl w:val="0"/>
          <w:numId w:val="27"/>
        </w:numPr>
        <w:pBdr/>
        <w:jc w:val="left"/>
        <w:rPr>
          <w:i w:val="false"/>
          <w:strike w:val="false"/>
          <w:color w:val="000000"/>
          <w:u w:val="none"/>
        </w:rPr>
      </w:pPr>
      <w:r>
        <w:rPr>
          <w:b/>
          <w:i w:val="false"/>
          <w:strike w:val="false"/>
          <w:color w:val="000000"/>
          <w:u w:val="none"/>
        </w:rPr>
        <w:t>文本-图像对齐评估</w:t>
      </w:r>
    </w:p>
    <w:p>
      <w:pPr>
        <w:pStyle w:val="000001"/>
        <w:pBdr/>
        <w:ind w:left="0"/>
        <w:jc w:val="left"/>
        <w:rPr>
          <w:i w:val="false"/>
          <w:strike w:val="false"/>
          <w:color w:val="000000"/>
          <w:u w:val="none"/>
        </w:rPr>
      </w:pPr>
      <w:r>
        <w:rPr>
          <w:i w:val="false"/>
          <w:strike w:val="false"/>
          <w:color w:val="000000"/>
          <w:u w:val="none"/>
        </w:rPr>
        <w:t>在评估文本-图像对齐度时，常用的方法之一是基于</w:t>
      </w:r>
      <w:r>
        <w:rPr>
          <w:b/>
          <w:i w:val="false"/>
          <w:strike w:val="false"/>
          <w:color w:val="000000"/>
          <w:u w:val="none"/>
        </w:rPr>
        <w:t>CLIP</w:t>
      </w:r>
      <w:r>
        <w:rPr>
          <w:i w:val="false"/>
          <w:strike w:val="false"/>
          <w:color w:val="000000"/>
          <w:u w:val="none"/>
        </w:rPr>
        <w:t>模型的无参考指标——</w:t>
      </w:r>
      <w:r>
        <w:rPr>
          <w:b/>
          <w:i w:val="false"/>
          <w:strike w:val="false"/>
          <w:color w:val="000000"/>
          <w:u w:val="none"/>
        </w:rPr>
        <w:t>CLIPScore</w:t>
      </w:r>
      <w:r>
        <w:rPr>
          <w:i w:val="false"/>
          <w:strike w:val="false"/>
          <w:color w:val="000000"/>
          <w:u w:val="none"/>
        </w:rPr>
        <w:t>。该方法通过计算生成图像与文本描述的相关性，来评估图像是否忠实地表达了输入文本内容，且不依赖于参考图像。</w:t>
      </w:r>
    </w:p>
    <w:p>
      <w:pPr>
        <w:pStyle w:val="000001"/>
        <w:pBdr/>
        <w:ind w:left="0"/>
        <w:jc w:val="center"/>
        <w:rPr>
          <w:i w:val="false"/>
          <w:strike w:val="false"/>
          <w:color w:val="000000"/>
          <w:u w:val="none"/>
        </w:rPr>
      </w:pPr>
      <w:r>
        <w:rPr>
          <w:i w:val="false"/>
          <w:strike w:val="false"/>
          <w:color w:val="000000"/>
          <w:u w:val="none"/>
        </w:rPr>
        <w:drawing>
          <wp:inline distT="0" distB="0" distL="0" distR="0">
            <wp:extent cx="4257912" cy="3389443"/>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63"/>
                    <a:srcRect l="0" t="0" r="0" b="0"/>
                    <a:stretch/>
                  </pic:blipFill>
                  <pic:spPr>
                    <a:xfrm rot="0">
                      <a:off x="0" y="0"/>
                      <a:ext cx="4257912" cy="3389443"/>
                    </a:xfrm>
                    <a:prstGeom prst="rect">
                      <a:avLst/>
                    </a:prstGeom>
                  </pic:spPr>
                </pic:pic>
              </a:graphicData>
            </a:graphic>
          </wp:inline>
        </w:drawing>
      </w:r>
    </w:p>
    <w:p>
      <w:pPr>
        <w:pStyle w:val="000001"/>
        <w:pBdr>
          <w:bottom/>
        </w:pBdr>
        <w:ind w:left="0"/>
        <w:jc w:val="center"/>
        <w:rPr>
          <w:i w:val="false"/>
          <w:strike w:val="false"/>
          <w:color w:val="000000"/>
          <w:u w:val="none"/>
        </w:rPr>
      </w:pPr>
      <w:r>
        <w:rPr>
          <w:rStyle w:val="t96uwu"/>
        </w:rPr>
        <w:t xml:space="preserve">图片 </w:t>
      </w:r>
      <w:r>
        <w:rPr>
          <w:rStyle w:val="t96uwu"/>
        </w:rPr>
        <w:fldChar w:fldCharType="begin"/>
      </w:r>
      <w:r>
        <w:rPr>
          <w:rStyle w:val="t96uwu"/>
        </w:rPr>
        <w:instrText>SEQ 图片 \tdly text \# Arabic \tdkey hjdc2l</w:instrText>
      </w:r>
      <w:r>
        <w:rPr>
          <w:rStyle w:val="t96uwu"/>
        </w:rPr>
        <w:fldChar w:fldCharType="separate"/>
      </w:r>
      <w:r>
        <w:rPr>
          <w:rStyle w:val="t96uwu"/>
        </w:rPr>
        <w:t>40</w:t>
      </w:r>
      <w:r>
        <w:rPr>
          <w:rStyle w:val="t96uwu"/>
        </w:rPr>
        <w:fldChar w:fldCharType="end"/>
      </w:r>
      <w:r>
        <w:rPr>
          <w:rStyle w:val="t96uwu"/>
        </w:rPr>
        <w:t xml:space="preserve"> CLIP 方法示例。</w:t>
      </w:r>
    </w:p>
    <w:p>
      <w:pPr>
        <w:pStyle w:val="000001"/>
        <w:pBdr/>
        <w:ind w:left="0"/>
        <w:jc w:val="left"/>
        <w:rPr>
          <w:i w:val="false"/>
          <w:strike w:val="false"/>
          <w:color w:val="000000"/>
          <w:u w:val="none"/>
        </w:rPr>
      </w:pPr>
      <w:r>
        <w:rPr>
          <w:i w:val="false"/>
          <w:strike w:val="false"/>
          <w:color w:val="000000"/>
          <w:u w:val="none"/>
        </w:rPr>
        <w:t>此外，还可以通过</w:t>
      </w:r>
      <w:r>
        <w:rPr>
          <w:b/>
          <w:i w:val="false"/>
          <w:strike w:val="false"/>
          <w:color w:val="000000"/>
          <w:u w:val="none"/>
        </w:rPr>
        <w:t xml:space="preserve">视觉问答 (Visual Question Answering, VQA) </w:t>
      </w:r>
      <w:r>
        <w:rPr>
          <w:i w:val="false"/>
          <w:strike w:val="false"/>
          <w:color w:val="000000"/>
          <w:u w:val="none"/>
        </w:rPr>
        <w:t>进一步评估文本与图像的对齐度。具体而言，通过向模型提出一个基于图像的问题，模型需要根据生成的图像来回答。</w:t>
      </w:r>
      <w:r>
        <w:rPr>
          <w:b/>
          <w:i w:val="false"/>
          <w:strike w:val="false"/>
          <w:color w:val="000000"/>
          <w:u w:val="none"/>
        </w:rPr>
        <w:t>VQAScore</w:t>
      </w:r>
      <w:r>
        <w:rPr>
          <w:i w:val="false"/>
          <w:strike w:val="false"/>
          <w:color w:val="000000"/>
          <w:u w:val="none"/>
        </w:rPr>
        <w:t>作为评估标准，衡量了图像和问题之间的相关性，从而间接反映了图像是否准确地呈现了文本信息。</w:t>
      </w:r>
    </w:p>
    <w:p>
      <w:pPr>
        <w:pStyle w:val="000001"/>
        <w:pBdr/>
        <w:ind w:left="0"/>
        <w:jc w:val="center"/>
        <w:rPr>
          <w:i w:val="false"/>
          <w:strike w:val="false"/>
          <w:color w:val="000000"/>
          <w:u w:val="none"/>
        </w:rPr>
      </w:pPr>
      <w:r>
        <w:rPr>
          <w:i w:val="false"/>
          <w:strike w:val="false"/>
          <w:color w:val="000000"/>
          <w:u w:val="none"/>
        </w:rPr>
        <w:drawing>
          <wp:inline distT="0" distB="0" distL="0" distR="0">
            <wp:extent cx="4314825" cy="2637549"/>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4"/>
                    <a:srcRect l="0" t="0" r="0" b="0"/>
                    <a:stretch/>
                  </pic:blipFill>
                  <pic:spPr>
                    <a:xfrm rot="0">
                      <a:off x="0" y="0"/>
                      <a:ext cx="4314825" cy="2637549"/>
                    </a:xfrm>
                    <a:prstGeom prst="rect">
                      <a:avLst/>
                    </a:prstGeom>
                  </pic:spPr>
                </pic:pic>
              </a:graphicData>
            </a:graphic>
          </wp:inline>
        </w:drawing>
      </w:r>
    </w:p>
    <w:p>
      <w:pPr>
        <w:pStyle w:val="000001"/>
        <w:pBdr>
          <w:bottom/>
        </w:pBdr>
        <w:ind w:left="0"/>
        <w:jc w:val="center"/>
        <w:rPr>
          <w:i w:val="false"/>
          <w:strike w:val="false"/>
          <w:color w:val="000000"/>
          <w:u w:val="none"/>
        </w:rPr>
      </w:pPr>
      <w:r>
        <w:rPr>
          <w:rStyle w:val="t96uwu"/>
        </w:rPr>
        <w:t xml:space="preserve">图片 </w:t>
      </w:r>
      <w:r>
        <w:rPr>
          <w:rStyle w:val="t96uwu"/>
        </w:rPr>
        <w:fldChar w:fldCharType="begin"/>
      </w:r>
      <w:r>
        <w:rPr>
          <w:rStyle w:val="t96uwu"/>
        </w:rPr>
        <w:instrText>SEQ 图片 \tdly text \# Arabic \tdkey gdehoq</w:instrText>
      </w:r>
      <w:r>
        <w:rPr>
          <w:rStyle w:val="t96uwu"/>
        </w:rPr>
        <w:fldChar w:fldCharType="separate"/>
      </w:r>
      <w:r>
        <w:rPr>
          <w:rStyle w:val="t96uwu"/>
        </w:rPr>
        <w:t>41</w:t>
      </w:r>
      <w:r>
        <w:rPr>
          <w:rStyle w:val="t96uwu"/>
        </w:rPr>
        <w:fldChar w:fldCharType="end"/>
      </w:r>
      <w:r>
        <w:rPr>
          <w:rStyle w:val="t96uwu"/>
        </w:rPr>
        <w:t xml:space="preserve"> VQAScore 计算方法示意。</w:t>
      </w:r>
    </w:p>
    <w:p>
      <w:pPr>
        <w:pStyle w:val="000001"/>
        <w:numPr>
          <w:ilvl w:val="0"/>
          <w:numId w:val="27"/>
        </w:numPr>
        <w:pBdr/>
        <w:ind/>
        <w:jc w:val="both"/>
        <w:rPr>
          <w:i w:val="false"/>
          <w:strike w:val="false"/>
          <w:color w:val="000000"/>
          <w:u w:val="none"/>
        </w:rPr>
      </w:pPr>
      <w:r>
        <w:rPr>
          <w:b/>
          <w:i w:val="false"/>
          <w:strike w:val="false"/>
          <w:color w:val="000000"/>
          <w:u w:val="none"/>
        </w:rPr>
        <w:t>图像质量评估</w:t>
      </w:r>
    </w:p>
    <w:p>
      <w:pPr>
        <w:pStyle w:val="000001"/>
        <w:pBdr/>
        <w:ind w:left="0"/>
        <w:jc w:val="both"/>
        <w:rPr>
          <w:i w:val="false"/>
          <w:strike w:val="false"/>
          <w:color w:val="000000"/>
          <w:u w:val="none"/>
        </w:rPr>
      </w:pPr>
      <w:r>
        <w:rPr>
          <w:i w:val="false"/>
          <w:strike w:val="false"/>
          <w:color w:val="000000"/>
          <w:u w:val="none"/>
        </w:rPr>
        <w:t xml:space="preserve">图像质量评估的目标是衡量生成图像与真实图像之间的相似度。常用的评估指标包括 </w:t>
      </w:r>
      <w:r>
        <w:rPr>
          <w:b/>
          <w:i w:val="false"/>
          <w:strike w:val="false"/>
          <w:color w:val="000000"/>
          <w:u w:val="none"/>
        </w:rPr>
        <w:t>FID距离（Fréchet Inception Distance）</w:t>
      </w:r>
      <w:r>
        <w:rPr>
          <w:b w:val="false"/>
          <w:i w:val="false"/>
          <w:strike w:val="false"/>
          <w:color w:val="000000"/>
          <w:u w:val="none"/>
        </w:rPr>
        <w:t xml:space="preserve">和 </w:t>
      </w:r>
      <w:r>
        <w:rPr>
          <w:b/>
          <w:i w:val="false"/>
          <w:strike w:val="false"/>
          <w:color w:val="000000"/>
          <w:u w:val="none"/>
        </w:rPr>
        <w:t>CMMD距离（CLIP-MMD Distance）。FID距离</w:t>
      </w:r>
      <w:r>
        <w:rPr>
          <w:i w:val="false"/>
          <w:strike w:val="false"/>
          <w:color w:val="000000"/>
          <w:u w:val="none"/>
        </w:rPr>
        <w:t>通过计算生成图像和真实图像的分布差异，来评估两者的相似度。具体计算公式为：</w:t>
      </w:r>
    </w:p>
    <w:p>
      <w:pPr>
        <w:pStyle w:val="000001"/>
        <w:pBdr/>
        <w:ind w:left="0"/>
        <w:jc w:val="both"/>
        <w:rPr>
          <w:i w:val="false"/>
          <w:strike w:val="false"/>
          <w:color w:val="000000"/>
          <w:u w:val="none"/>
        </w:rPr>
      </w:pPr>
      <w:r>
        <w:rPr>
          <w:i w:val="false"/>
          <w:strike w:val="false"/>
          <w:color w:val="000000"/>
          <w:u w:val="none"/>
        </w:rPr>
        <w:drawing>
          <wp:inline distT="0" distB="0" distL="0" distR="0">
            <wp:extent cx="4914900" cy="30480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5">
                      <a:extLst>
                        <a:ext uri="{96DAC541-7B7A-43D3-8B79-37D633B846F1}">
                          <asvg:svgBlip r:embed="rId66"/>
                        </a:ext>
                      </a:extLst>
                    </a:blip>
                    <a:stretch/>
                  </pic:blipFill>
                  <pic:spPr>
                    <a:xfrm>
                      <a:off x="0" y="0"/>
                      <a:ext cx="4914900" cy="304800"/>
                    </a:xfrm>
                    <a:prstGeom prst="rect">
                      <a:avLst/>
                    </a:prstGeom>
                  </pic:spPr>
                </pic:pic>
              </a:graphicData>
            </a:graphic>
          </wp:inline>
        </w:drawing>
      </w:r>
    </w:p>
    <w:p>
      <w:pPr>
        <w:pStyle w:val="000001"/>
        <w:pBdr/>
        <w:ind w:left="0"/>
        <w:jc w:val="both"/>
        <w:rPr>
          <w:i w:val="false"/>
          <w:strike w:val="false"/>
          <w:color w:val="000000"/>
          <w:u w:val="none"/>
        </w:rPr>
      </w:pPr>
      <w:r>
        <w:rPr>
          <w:i w:val="false"/>
          <w:strike w:val="false"/>
          <w:color w:val="000000"/>
          <w:u w:val="none"/>
        </w:rPr>
        <w:t>较低的FID值表示生成的图像质量较高，接近真实图像。</w:t>
      </w:r>
    </w:p>
    <w:p>
      <w:pPr>
        <w:pStyle w:val="000001"/>
        <w:pBdr/>
        <w:ind w:left="0"/>
        <w:jc w:val="both"/>
        <w:rPr>
          <w:i w:val="false"/>
          <w:strike w:val="false"/>
          <w:color w:val="000000"/>
          <w:u w:val="none"/>
        </w:rPr>
      </w:pPr>
      <w:r>
        <w:rPr>
          <w:b/>
          <w:i w:val="false"/>
          <w:strike w:val="false"/>
          <w:color w:val="000000"/>
          <w:u w:val="none"/>
        </w:rPr>
        <w:t>CMMD距离</w:t>
      </w:r>
      <w:r>
        <w:rPr>
          <w:i w:val="false"/>
          <w:strike w:val="false"/>
          <w:color w:val="000000"/>
          <w:u w:val="none"/>
        </w:rPr>
        <w:t>利用CLIP模型的特征表示，计算生成图像与真实图像之间的最大均值差异（MMD），用于衡量图像特征空间中的分布差异。CMMD距离可以更精确地评估生成图像在特征空间的表现，进一步提升对图像质量的判断。</w:t>
      </w:r>
    </w:p>
    <w:p>
      <w:pPr>
        <w:pStyle w:val="000001"/>
        <w:pBdr/>
        <w:ind w:left="0"/>
        <w:jc w:val="both"/>
        <w:rPr>
          <w:i w:val="false"/>
          <w:strike w:val="false"/>
          <w:color w:val="000000"/>
          <w:u w:val="none"/>
        </w:rPr>
      </w:pPr>
      <w:r>
        <w:rPr>
          <w:i w:val="false"/>
          <w:strike w:val="false"/>
          <w:color w:val="000000"/>
          <w:u w:val="none"/>
        </w:rPr>
        <w:t>下图梳理展示了</w:t>
      </w:r>
      <w:r>
        <w:rPr>
          <w:b/>
          <w:i w:val="false"/>
          <w:strike w:val="false"/>
          <w:color w:val="000000"/>
          <w:u w:val="none"/>
        </w:rPr>
        <w:t>FID距离</w:t>
      </w:r>
      <w:r>
        <w:rPr>
          <w:i w:val="false"/>
          <w:strike w:val="false"/>
          <w:color w:val="000000"/>
          <w:u w:val="none"/>
        </w:rPr>
        <w:t>与</w:t>
      </w:r>
      <w:r>
        <w:rPr>
          <w:b/>
          <w:i w:val="false"/>
          <w:strike w:val="false"/>
          <w:color w:val="000000"/>
          <w:u w:val="none"/>
        </w:rPr>
        <w:t>CMMD距离</w:t>
      </w:r>
      <w:r>
        <w:rPr>
          <w:i w:val="false"/>
          <w:strike w:val="false"/>
          <w:color w:val="000000"/>
          <w:u w:val="none"/>
        </w:rPr>
        <w:t>这两种评估指标在不同嵌入方式（Inception嵌入和CLIP嵌入）下的对比。</w:t>
      </w:r>
    </w:p>
    <w:p>
      <w:pPr>
        <w:pStyle w:val="000001"/>
        <w:pBdr/>
        <w:ind w:left="0"/>
        <w:jc w:val="both"/>
        <w:rPr>
          <w:i w:val="false"/>
          <w:strike w:val="false"/>
          <w:color w:val="000000"/>
          <w:u w:val="none"/>
        </w:rPr>
      </w:pPr>
      <w:r>
        <w:rPr>
          <w:i w:val="false"/>
          <w:strike w:val="false"/>
          <w:color w:val="000000"/>
          <w:u w:val="none"/>
        </w:rPr>
        <w:drawing>
          <wp:inline distT="0" distB="0" distL="0" distR="0">
            <wp:extent cx="5278120" cy="1705239"/>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7"/>
                    <a:stretch/>
                  </pic:blipFill>
                  <pic:spPr>
                    <a:xfrm>
                      <a:off x="0" y="0"/>
                      <a:ext cx="5278120" cy="1705239"/>
                    </a:xfrm>
                    <a:prstGeom prst="rect">
                      <a:avLst/>
                    </a:prstGeom>
                  </pic:spPr>
                </pic:pic>
              </a:graphicData>
            </a:graphic>
          </wp:inline>
        </w:drawing>
      </w:r>
    </w:p>
    <w:p>
      <w:pPr>
        <w:pStyle w:val="000001"/>
        <w:pBdr/>
        <w:ind w:left="0"/>
        <w:jc w:val="center"/>
        <w:rPr>
          <w:rStyle w:val="t96uwu"/>
        </w:rPr>
      </w:pPr>
      <w:r>
        <w:rPr>
          <w:rStyle w:val="t96uwu"/>
        </w:rPr>
        <w:t xml:space="preserve">图片 </w:t>
      </w:r>
      <w:r>
        <w:rPr>
          <w:rStyle w:val="t96uwu"/>
        </w:rPr>
        <w:fldChar w:fldCharType="begin"/>
      </w:r>
      <w:r>
        <w:rPr>
          <w:rStyle w:val="t96uwu"/>
        </w:rPr>
        <w:instrText>SEQ 图片 \tdly text \# Arabic \tdkey q1blqa</w:instrText>
      </w:r>
      <w:r>
        <w:rPr>
          <w:rStyle w:val="t96uwu"/>
        </w:rPr>
        <w:fldChar w:fldCharType="separate"/>
      </w:r>
      <w:r>
        <w:rPr>
          <w:rStyle w:val="t96uwu"/>
        </w:rPr>
        <w:t>42</w:t>
      </w:r>
      <w:r>
        <w:rPr>
          <w:rStyle w:val="t96uwu"/>
        </w:rPr>
        <w:fldChar w:fldCharType="end"/>
      </w:r>
      <w:r>
        <w:rPr>
          <w:rStyle w:val="t96uwu"/>
        </w:rPr>
        <w:t xml:space="preserve"> FID距离与CMMD距离对比</w:t>
      </w:r>
      <w:r>
        <w:rPr>
          <w:rStyle w:val="t96uwu"/>
        </w:rPr>
        <w:t>。</w:t>
      </w:r>
    </w:p>
    <w:p>
      <w:pPr>
        <w:pStyle w:val="000001"/>
        <w:pBdr>
          <w:bottom/>
        </w:pBdr>
        <w:ind w:left="0"/>
        <w:jc w:val="center"/>
        <w:rPr>
          <w:i w:val="false"/>
          <w:strike w:val="false"/>
          <w:color w:val="000000"/>
          <w:u w:val="none"/>
        </w:rPr>
      </w:pPr>
    </w:p>
    <w:p>
      <w:pPr>
        <w:pStyle w:val="000001"/>
        <w:pBdr/>
        <w:ind w:left="0"/>
        <w:jc w:val="both"/>
        <w:rPr>
          <w:i w:val="false"/>
          <w:strike w:val="false"/>
          <w:color w:val="000000"/>
          <w:u w:val="none"/>
        </w:rPr>
      </w:pPr>
      <w:r>
        <w:rPr>
          <w:i w:val="false"/>
          <w:strike w:val="false"/>
          <w:color w:val="000000"/>
          <w:u w:val="none"/>
        </w:rPr>
        <w:t>通过对比</w:t>
      </w:r>
      <w:r>
        <w:rPr>
          <w:b/>
          <w:i w:val="false"/>
          <w:strike w:val="false"/>
          <w:color w:val="000000"/>
          <w:u w:val="none"/>
        </w:rPr>
        <w:t>FID距离</w:t>
      </w:r>
      <w:r>
        <w:rPr>
          <w:i w:val="false"/>
          <w:strike w:val="false"/>
          <w:color w:val="000000"/>
          <w:u w:val="none"/>
        </w:rPr>
        <w:t>和</w:t>
      </w:r>
      <w:r>
        <w:rPr>
          <w:b/>
          <w:i w:val="false"/>
          <w:strike w:val="false"/>
          <w:color w:val="000000"/>
          <w:u w:val="none"/>
        </w:rPr>
        <w:t>MMD距离</w:t>
      </w:r>
      <w:r>
        <w:rPr>
          <w:i w:val="false"/>
          <w:strike w:val="false"/>
          <w:color w:val="000000"/>
          <w:u w:val="none"/>
        </w:rPr>
        <w:t>在Inception和CLIP嵌入下的表现，可以看出</w:t>
      </w:r>
      <w:r>
        <w:rPr>
          <w:b/>
          <w:i w:val="false"/>
          <w:strike w:val="false"/>
          <w:color w:val="000000"/>
          <w:u w:val="none"/>
        </w:rPr>
        <w:t>MMD距离</w:t>
      </w:r>
      <w:r>
        <w:rPr>
          <w:i w:val="false"/>
          <w:strike w:val="false"/>
          <w:color w:val="000000"/>
          <w:u w:val="none"/>
        </w:rPr>
        <w:t>在CLIP嵌入下具有明显的优势，特别是在不依赖正态性假设、提高样本效率和提供无偏估计方面。而相比之下，</w:t>
      </w:r>
      <w:r>
        <w:rPr>
          <w:b/>
          <w:i w:val="false"/>
          <w:strike w:val="false"/>
          <w:color w:val="000000"/>
          <w:u w:val="none"/>
        </w:rPr>
        <w:t>FID距离</w:t>
      </w:r>
      <w:r>
        <w:rPr>
          <w:i w:val="false"/>
          <w:strike w:val="false"/>
          <w:color w:val="000000"/>
          <w:u w:val="none"/>
        </w:rPr>
        <w:t>在Inception嵌入下表现较弱。总体而言，</w:t>
      </w:r>
      <w:r>
        <w:rPr>
          <w:b/>
          <w:i w:val="false"/>
          <w:strike w:val="false"/>
          <w:color w:val="000000"/>
          <w:u w:val="none"/>
        </w:rPr>
        <w:t>MMD距离</w:t>
      </w:r>
      <w:r>
        <w:rPr>
          <w:i w:val="false"/>
          <w:strike w:val="false"/>
          <w:color w:val="000000"/>
          <w:u w:val="none"/>
        </w:rPr>
        <w:t>在图像生成评估中具有更高的效率和可靠性。</w:t>
      </w:r>
    </w:p>
    <w:p>
      <w:pPr>
        <w:pStyle w:val="000005"/>
        <w:numPr>
          <w:ilvl w:val="3"/>
          <w:numId w:val="1"/>
        </w:numPr>
        <w:pBdr/>
        <w:rPr/>
      </w:pPr>
      <w:r>
        <w:rPr/>
        <w:t xml:space="preserve"> 文生视频</w:t>
      </w:r>
    </w:p>
    <w:p>
      <w:pPr>
        <w:pStyle w:val="000001"/>
        <w:numPr/>
        <w:pBdr>
          <w:bottom/>
        </w:pBdr>
        <w:ind w:left="0"/>
        <w:jc w:val="left"/>
        <w:rPr/>
      </w:pPr>
      <w:r>
        <w:rPr>
          <w:i w:val="false"/>
          <w:strike w:val="false"/>
          <w:color w:val="000000"/>
          <w:u w:val="none"/>
        </w:rPr>
        <w:t>在文本到视频生成任务中，文生视频模型（Text-to-Video Generation Models）是一类能够根据给定文本描述生成相应视频内容的深度学习模型。这些模型通过理解文本描述中的关键信息，生成符合描述的连续视频序列。文本到视频生成技术广泛应用于影视制作、广告创作、教育视频生成等多个领域。下面展示了一些典型的文生视频示例。</w:t>
      </w:r>
    </w:p>
    <w:p>
      <w:pPr>
        <w:pStyle w:val="000001"/>
        <w:pBdr>
          <w:bottom/>
        </w:pBdr>
        <w:ind/>
        <w:jc w:val="center"/>
        <w:rPr/>
      </w:pPr>
      <w:r>
        <w:rPr/>
        <w:drawing>
          <wp:inline distT="0" distB="0" distL="0" distR="0">
            <wp:extent cx="4600575" cy="3043585"/>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8"/>
                    <a:srcRect l="0" t="0" r="0" b="0"/>
                    <a:stretch/>
                  </pic:blipFill>
                  <pic:spPr>
                    <a:xfrm rot="0">
                      <a:off x="0" y="0"/>
                      <a:ext cx="4600575" cy="3043585"/>
                    </a:xfrm>
                    <a:prstGeom prst="rect">
                      <a:avLst/>
                    </a:prstGeom>
                  </pic:spPr>
                </pic:pic>
              </a:graphicData>
            </a:graphic>
          </wp:inline>
        </w:drawing>
      </w:r>
    </w:p>
    <w:p>
      <w:pPr>
        <w:pStyle w:val="000001"/>
        <w:pBdr>
          <w:bottom/>
        </w:pBdr>
        <w:ind/>
        <w:jc w:val="center"/>
        <w:rPr/>
      </w:pPr>
      <w:r>
        <w:rPr>
          <w:rStyle w:val="t96uwu"/>
        </w:rPr>
        <w:t xml:space="preserve">图片 </w:t>
      </w:r>
      <w:r>
        <w:rPr>
          <w:rStyle w:val="t96uwu"/>
        </w:rPr>
        <w:fldChar w:fldCharType="begin"/>
      </w:r>
      <w:r>
        <w:rPr>
          <w:rStyle w:val="t96uwu"/>
        </w:rPr>
        <w:instrText>SEQ 图片 \tdly text \# Arabic \tdkey w0ryss</w:instrText>
      </w:r>
      <w:r>
        <w:rPr>
          <w:rStyle w:val="t96uwu"/>
        </w:rPr>
        <w:fldChar w:fldCharType="separate"/>
      </w:r>
      <w:r>
        <w:rPr>
          <w:rStyle w:val="t96uwu"/>
        </w:rPr>
        <w:t>43</w:t>
      </w:r>
      <w:r>
        <w:rPr>
          <w:rStyle w:val="t96uwu"/>
        </w:rPr>
        <w:fldChar w:fldCharType="end"/>
      </w:r>
      <w:r>
        <w:rPr>
          <w:rStyle w:val="t96uwu"/>
        </w:rPr>
        <w:t xml:space="preserve"> FID距离与CMMD距离对比。</w:t>
      </w:r>
    </w:p>
    <w:p>
      <w:pPr>
        <w:pStyle w:val="000001"/>
        <w:pBdr/>
        <w:ind/>
        <w:rPr>
          <w:i w:val="false"/>
          <w:strike w:val="false"/>
          <w:color w:val="000000"/>
          <w:u w:val="none"/>
        </w:rPr>
      </w:pPr>
      <w:r>
        <w:rPr>
          <w:i w:val="false"/>
          <w:strike w:val="false"/>
          <w:color w:val="000000"/>
          <w:u w:val="none"/>
        </w:rPr>
        <w:t>基于这些示例，我们可以开始概述文本到视频生成的评估内容。评估的核心目标是确保生成的视频能够准确地反映输入文本的描述，并且具备高质量的视觉和动态效果。文本到视频的评估通常包括考虑</w:t>
      </w:r>
      <w:r>
        <w:rPr>
          <w:b/>
          <w:i w:val="false"/>
          <w:strike w:val="false"/>
          <w:color w:val="000000"/>
          <w:u w:val="none"/>
        </w:rPr>
        <w:t>视频质量（Video quality）</w:t>
      </w:r>
      <w:r>
        <w:rPr>
          <w:i w:val="false"/>
          <w:strike w:val="false"/>
          <w:color w:val="000000"/>
          <w:u w:val="none"/>
        </w:rPr>
        <w:t>、</w:t>
      </w:r>
      <w:r>
        <w:rPr>
          <w:b/>
          <w:i w:val="false"/>
          <w:strike w:val="false"/>
          <w:color w:val="000000"/>
          <w:u w:val="none"/>
        </w:rPr>
        <w:t>视频-条件一致性（Video-condition consistency）</w:t>
      </w:r>
      <w:r>
        <w:rPr>
          <w:i w:val="false"/>
          <w:strike w:val="false"/>
          <w:color w:val="000000"/>
          <w:u w:val="none"/>
        </w:rPr>
        <w:t>以及</w:t>
      </w:r>
      <w:r>
        <w:rPr>
          <w:b/>
          <w:i w:val="false"/>
          <w:strike w:val="false"/>
          <w:color w:val="000000"/>
          <w:u w:val="none"/>
        </w:rPr>
        <w:t>动态视角（Dynamics Perspective）</w:t>
      </w:r>
      <w:r>
        <w:rPr>
          <w:i w:val="false"/>
          <w:strike w:val="false"/>
          <w:color w:val="000000"/>
          <w:u w:val="none"/>
        </w:rPr>
        <w:t>等方面。这些评估维度有助于全面衡量生成视频的视觉效果、内容一致性和动态表现。</w:t>
      </w:r>
    </w:p>
    <w:p>
      <w:pPr>
        <w:pBdr/>
        <w:snapToGrid/>
        <w:spacing w:line="240"/>
        <w:ind w:left="0"/>
        <w:jc w:val="left"/>
        <w:rPr>
          <w:i w:val="false"/>
          <w:strike w:val="false"/>
          <w:color w:val="000000"/>
          <w:u w:val="none"/>
        </w:rPr>
      </w:pPr>
      <w:r>
        <w:rPr>
          <w:b/>
          <w:i w:val="false"/>
          <w:strike w:val="false"/>
          <w:color w:val="000000"/>
          <w:u w:val="none"/>
        </w:rPr>
        <w:t>1. 视频频质量（Video quality）</w:t>
      </w:r>
      <w:r>
        <w:rPr>
          <w:i w:val="false"/>
          <w:strike w:val="false"/>
          <w:color w:val="000000"/>
          <w:u w:val="none"/>
        </w:rPr>
        <w:t>是评估生成视频效果的基础，涉及多个方面，如</w:t>
      </w:r>
      <w:r>
        <w:rPr>
          <w:b/>
          <w:i w:val="false"/>
          <w:strike w:val="false"/>
          <w:color w:val="000000"/>
          <w:u w:val="none"/>
        </w:rPr>
        <w:t>时间质量（Temporal Quality）</w:t>
      </w:r>
      <w:r>
        <w:rPr>
          <w:b w:val="false"/>
          <w:i w:val="false"/>
          <w:strike w:val="false"/>
          <w:color w:val="000000"/>
          <w:u w:val="none"/>
        </w:rPr>
        <w:t>和</w:t>
      </w:r>
      <w:r>
        <w:rPr>
          <w:b/>
          <w:i w:val="false"/>
          <w:strike w:val="false"/>
          <w:color w:val="000000"/>
          <w:u w:val="none"/>
        </w:rPr>
        <w:t>帧质量（Frame-Wise Quality）等等</w:t>
      </w:r>
      <w:r>
        <w:rPr>
          <w:i w:val="false"/>
          <w:strike w:val="false"/>
          <w:color w:val="000000"/>
          <w:u w:val="none"/>
        </w:rPr>
        <w:t>。</w:t>
      </w:r>
    </w:p>
    <w:p>
      <w:pPr>
        <w:numPr>
          <w:ilvl w:val="0"/>
          <w:numId w:val="28"/>
        </w:numPr>
        <w:pBdr/>
        <w:snapToGrid/>
        <w:spacing w:line="240"/>
        <w:ind/>
        <w:jc w:val="left"/>
        <w:rPr>
          <w:i w:val="false"/>
          <w:strike w:val="false"/>
          <w:color w:val="000000"/>
          <w:u w:val="none"/>
        </w:rPr>
      </w:pPr>
      <w:r>
        <w:rPr>
          <w:b/>
          <w:i w:val="false"/>
          <w:strike w:val="false"/>
          <w:color w:val="000000"/>
          <w:u w:val="none"/>
        </w:rPr>
        <w:t>时间质量（Temporal Quality）</w:t>
      </w:r>
      <w:r>
        <w:rPr>
          <w:i w:val="false"/>
          <w:strike w:val="false"/>
          <w:color w:val="000000"/>
          <w:u w:val="none"/>
        </w:rPr>
        <w:t>主要包括</w:t>
      </w:r>
      <w:r>
        <w:rPr>
          <w:b/>
          <w:i w:val="false"/>
          <w:strike w:val="false"/>
          <w:color w:val="000000"/>
          <w:u w:val="none"/>
        </w:rPr>
        <w:t>主体一致性（Subect Consistency）</w:t>
      </w:r>
      <w:r>
        <w:rPr>
          <w:i w:val="false"/>
          <w:strike w:val="false"/>
          <w:color w:val="000000"/>
          <w:u w:val="none"/>
        </w:rPr>
        <w:t>和</w:t>
      </w:r>
      <w:r>
        <w:rPr>
          <w:b/>
          <w:i w:val="false"/>
          <w:strike w:val="false"/>
          <w:color w:val="000000"/>
          <w:u w:val="none"/>
        </w:rPr>
        <w:t>动作平滑度（Motion Smoothness）</w:t>
      </w:r>
      <w:r>
        <w:rPr>
          <w:i w:val="false"/>
          <w:strike w:val="false"/>
          <w:color w:val="000000"/>
          <w:u w:val="none"/>
        </w:rPr>
        <w:t>等等：</w:t>
      </w:r>
    </w:p>
    <w:p>
      <w:pPr>
        <w:numPr>
          <w:ilvl w:val="1"/>
          <w:numId w:val="28"/>
        </w:numPr>
        <w:pBdr/>
        <w:snapToGrid/>
        <w:spacing w:line="240"/>
        <w:ind/>
        <w:jc w:val="left"/>
        <w:rPr>
          <w:i w:val="false"/>
          <w:strike w:val="false"/>
          <w:color w:val="000000"/>
          <w:u w:val="none"/>
        </w:rPr>
      </w:pPr>
      <w:r>
        <w:rPr>
          <w:b/>
          <w:i w:val="false"/>
          <w:strike w:val="false"/>
          <w:color w:val="000000"/>
          <w:u w:val="none"/>
        </w:rPr>
        <w:t>主体一致性（Subect Consistency）</w:t>
      </w:r>
      <w:r>
        <w:rPr>
          <w:b w:val="false"/>
          <w:i w:val="false"/>
          <w:strike w:val="false"/>
          <w:color w:val="000000"/>
          <w:u w:val="none"/>
        </w:rPr>
        <w:t>是</w:t>
      </w:r>
      <w:r>
        <w:rPr>
          <w:i w:val="false"/>
          <w:strike w:val="false"/>
          <w:color w:val="000000"/>
          <w:u w:val="none"/>
        </w:rPr>
        <w:t>为了确保视频中的主体在整个视频过程中保持一致，可以采用DINO模型从每一帧中提取特征，进而代表视频中的主体。这样，模型能够评估视频的主体是否在各个时间点的一致性表现上保持连贯。</w:t>
      </w:r>
    </w:p>
    <w:p>
      <w:pPr>
        <w:pBdr/>
        <w:snapToGrid/>
        <w:spacing w:line="240"/>
        <w:ind w:left="776"/>
        <w:jc w:val="left"/>
        <w:rPr>
          <w:i w:val="false"/>
          <w:strike w:val="false"/>
          <w:color w:val="000000"/>
          <w:u w:val="none"/>
        </w:rPr>
      </w:pPr>
      <w:r>
        <w:rPr/>
        <w:drawing>
          <wp:inline distT="0" distB="0" distL="0" distR="0">
            <wp:extent cx="4785360" cy="1135751"/>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9"/>
                    <a:srcRect/>
                    <a:stretch/>
                  </pic:blipFill>
                  <pic:spPr>
                    <a:xfrm>
                      <a:off x="0" y="0"/>
                      <a:ext cx="4785360" cy="1135751"/>
                    </a:xfrm>
                    <a:prstGeom prst="rect">
                      <a:avLst/>
                    </a:prstGeom>
                    <a:ln/>
                  </pic:spPr>
                </pic:pic>
              </a:graphicData>
            </a:graphic>
          </wp:inline>
        </w:drawing>
      </w:r>
    </w:p>
    <w:p>
      <w:pPr>
        <w:pBdr/>
        <w:snapToGrid/>
        <w:spacing w:line="240"/>
        <w:ind w:left="776"/>
        <w:jc w:val="center"/>
        <w:rPr>
          <w:i w:val="false"/>
          <w:strike w:val="false"/>
          <w:color w:val="000000"/>
          <w:u w:val="none"/>
        </w:rPr>
      </w:pPr>
      <w:r>
        <w:rPr>
          <w:rStyle w:val="t96uwu"/>
        </w:rPr>
        <w:t xml:space="preserve">图片 </w:t>
      </w:r>
      <w:r>
        <w:rPr>
          <w:rStyle w:val="t96uwu"/>
        </w:rPr>
        <w:fldChar w:fldCharType="begin"/>
      </w:r>
      <w:r>
        <w:rPr>
          <w:rStyle w:val="t96uwu"/>
        </w:rPr>
        <w:instrText>SEQ 图片 \tdly text \# Arabic \tdkey iv68ve</w:instrText>
      </w:r>
      <w:r>
        <w:rPr>
          <w:rStyle w:val="t96uwu"/>
        </w:rPr>
        <w:fldChar w:fldCharType="separate"/>
      </w:r>
      <w:r>
        <w:rPr>
          <w:rStyle w:val="t96uwu"/>
        </w:rPr>
        <w:t>44</w:t>
      </w:r>
      <w:r>
        <w:rPr>
          <w:rStyle w:val="t96uwu"/>
        </w:rPr>
        <w:fldChar w:fldCharType="end"/>
      </w:r>
      <w:r>
        <w:rPr>
          <w:rStyle w:val="t96uwu"/>
        </w:rPr>
        <w:t xml:space="preserve"> 主体不一致性。</w:t>
      </w:r>
    </w:p>
    <w:p>
      <w:pPr>
        <w:pStyle w:val="000001"/>
        <w:numPr/>
        <w:pBdr>
          <w:bottom/>
        </w:pBdr>
        <w:ind w:left="0"/>
        <w:jc w:val="both"/>
        <w:rPr>
          <w:b w:val="false"/>
          <w:i w:val="false"/>
          <w:strike w:val="false"/>
          <w:color w:val="000000"/>
          <w:u w:val="none"/>
        </w:rPr>
      </w:pPr>
    </w:p>
    <w:p>
      <w:pPr>
        <w:numPr>
          <w:ilvl w:val="1"/>
          <w:numId w:val="28"/>
        </w:numPr>
        <w:pBdr/>
        <w:snapToGrid/>
        <w:spacing w:line="240"/>
        <w:ind/>
        <w:jc w:val="left"/>
        <w:rPr>
          <w:i w:val="false"/>
          <w:strike w:val="false"/>
          <w:color w:val="000000"/>
          <w:u w:val="none"/>
        </w:rPr>
      </w:pPr>
      <w:r>
        <w:rPr>
          <w:b/>
          <w:i w:val="false"/>
          <w:strike w:val="false"/>
          <w:color w:val="000000"/>
          <w:u w:val="none"/>
        </w:rPr>
        <w:t>动作平滑度（Motion Smoothness）</w:t>
      </w:r>
      <w:r>
        <w:rPr>
          <w:i w:val="false"/>
          <w:strike w:val="false"/>
          <w:color w:val="000000"/>
          <w:u w:val="none"/>
        </w:rPr>
        <w:t>则保证视频中的动作连贯、自然。</w:t>
      </w:r>
    </w:p>
    <w:p>
      <w:pPr>
        <w:numPr>
          <w:ilvl w:val="0"/>
          <w:numId w:val="28"/>
        </w:numPr>
        <w:pBdr>
          <w:bottom/>
        </w:pBdr>
        <w:snapToGrid/>
        <w:spacing w:line="240"/>
        <w:ind/>
        <w:jc w:val="left"/>
        <w:rPr>
          <w:i w:val="false"/>
          <w:strike w:val="false"/>
          <w:color w:val="000000"/>
          <w:u w:val="none"/>
        </w:rPr>
      </w:pPr>
      <w:r>
        <w:rPr>
          <w:b/>
          <w:i w:val="false"/>
          <w:strike w:val="false"/>
          <w:color w:val="000000"/>
          <w:u w:val="none"/>
        </w:rPr>
        <w:t>帧质量（Frame-Wise Quality）</w:t>
      </w:r>
      <w:r>
        <w:rPr>
          <w:i w:val="false"/>
          <w:strike w:val="false"/>
          <w:color w:val="000000"/>
          <w:u w:val="none"/>
        </w:rPr>
        <w:t>关注每一帧的</w:t>
      </w:r>
      <w:r>
        <w:rPr>
          <w:b/>
          <w:i w:val="false"/>
          <w:strike w:val="false"/>
          <w:color w:val="000000"/>
          <w:u w:val="none"/>
        </w:rPr>
        <w:t>美学质量（Aesthetic Quality）</w:t>
      </w:r>
      <w:r>
        <w:rPr>
          <w:i w:val="false"/>
          <w:strike w:val="false"/>
          <w:color w:val="000000"/>
          <w:u w:val="none"/>
        </w:rPr>
        <w:t>和</w:t>
      </w:r>
      <w:r>
        <w:rPr>
          <w:b/>
          <w:i w:val="false"/>
          <w:strike w:val="false"/>
          <w:color w:val="000000"/>
          <w:u w:val="none"/>
        </w:rPr>
        <w:t>图像质量（Imaging Quality）</w:t>
      </w:r>
      <w:r>
        <w:rPr>
          <w:i w:val="false"/>
          <w:strike w:val="false"/>
          <w:color w:val="000000"/>
          <w:u w:val="none"/>
        </w:rPr>
        <w:t>，评估每一帧的色彩、纹理是否自然，以及整体视觉效果的质量。在</w:t>
      </w:r>
      <w:r>
        <w:rPr>
          <w:b/>
          <w:i w:val="false"/>
          <w:strike w:val="false"/>
          <w:color w:val="000000"/>
          <w:u w:val="none"/>
        </w:rPr>
        <w:t>美学质量（Aesthetic Quality）</w:t>
      </w:r>
      <w:r>
        <w:rPr>
          <w:i w:val="false"/>
          <w:strike w:val="false"/>
          <w:color w:val="000000"/>
          <w:u w:val="none"/>
        </w:rPr>
        <w:t>方面，使用LAION美学预测器对每一帧进行评分，评分范围为0到10，以量化视频帧的美学效果。这一评估标准能够帮助判断每一帧的视觉吸引力以及其在整体视频中的表现。</w:t>
      </w:r>
      <w:r>
        <w:rPr/>
        <w:drawing>
          <wp:inline distT="0" distB="0" distL="0" distR="0">
            <wp:extent cx="5278120" cy="1361535"/>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70"/>
                    <a:stretch/>
                  </pic:blipFill>
                  <pic:spPr>
                    <a:xfrm>
                      <a:off x="0" y="0"/>
                      <a:ext cx="5278120" cy="1361535"/>
                    </a:xfrm>
                    <a:prstGeom prst="rect">
                      <a:avLst/>
                    </a:prstGeom>
                  </pic:spPr>
                </pic:pic>
              </a:graphicData>
            </a:graphic>
          </wp:inline>
        </w:drawing>
      </w:r>
    </w:p>
    <w:p>
      <w:pPr>
        <w:pBdr>
          <w:bottom/>
        </w:pBdr>
        <w:snapToGrid/>
        <w:spacing w:line="240"/>
        <w:ind w:left="336"/>
        <w:jc w:val="center"/>
        <w:rPr/>
      </w:pPr>
      <w:r>
        <w:rPr>
          <w:rStyle w:val="t96uwu"/>
        </w:rPr>
        <w:t xml:space="preserve">图片 </w:t>
      </w:r>
      <w:r>
        <w:rPr>
          <w:rStyle w:val="t96uwu"/>
        </w:rPr>
        <w:fldChar w:fldCharType="begin"/>
      </w:r>
      <w:r>
        <w:rPr>
          <w:rStyle w:val="t96uwu"/>
        </w:rPr>
        <w:instrText>SEQ 图片 \tdly text \# Arabic \tdkey q0ywkn</w:instrText>
      </w:r>
      <w:r>
        <w:rPr>
          <w:rStyle w:val="t96uwu"/>
        </w:rPr>
        <w:fldChar w:fldCharType="separate"/>
      </w:r>
      <w:r>
        <w:rPr>
          <w:rStyle w:val="t96uwu"/>
        </w:rPr>
        <w:t>45</w:t>
      </w:r>
      <w:r>
        <w:rPr>
          <w:rStyle w:val="t96uwu"/>
        </w:rPr>
        <w:fldChar w:fldCharType="end"/>
      </w:r>
      <w:r>
        <w:rPr>
          <w:rStyle w:val="t96uwu"/>
        </w:rPr>
        <w:t xml:space="preserve"> 美学质量打分。</w:t>
      </w:r>
    </w:p>
    <w:p>
      <w:pPr>
        <w:pBdr>
          <w:bottom/>
        </w:pBdr>
        <w:snapToGrid/>
        <w:spacing w:line="240"/>
        <w:ind/>
        <w:rPr/>
      </w:pPr>
      <w:r>
        <w:rPr>
          <w:b/>
          <w:i w:val="false"/>
          <w:strike w:val="false"/>
          <w:color w:val="000000"/>
          <w:u w:val="none"/>
        </w:rPr>
        <w:t>2. 视频-条件一致性（Video-condition consistency）</w:t>
      </w:r>
      <w:r>
        <w:rPr>
          <w:i w:val="false"/>
          <w:strike w:val="false"/>
          <w:color w:val="000000"/>
          <w:u w:val="none"/>
        </w:rPr>
        <w:t>也是重要的评估维度。这一方面评估生成的视频是否符合文本描述中的各个条件。</w:t>
      </w:r>
      <w:r>
        <w:rPr>
          <w:b/>
          <w:i w:val="false"/>
          <w:strike w:val="false"/>
          <w:color w:val="000000"/>
          <w:u w:val="none"/>
        </w:rPr>
        <w:t>语义一致性（Semantics）</w:t>
      </w:r>
      <w:r>
        <w:rPr>
          <w:i w:val="false"/>
          <w:strike w:val="false"/>
          <w:color w:val="000000"/>
          <w:u w:val="none"/>
        </w:rPr>
        <w:t>确保视频中的多个物体和场景变化与文本描述相符，而</w:t>
      </w:r>
      <w:r>
        <w:rPr>
          <w:b/>
          <w:i w:val="false"/>
          <w:strike w:val="false"/>
          <w:color w:val="000000"/>
          <w:u w:val="none"/>
        </w:rPr>
        <w:t>风格一致性（Style）</w:t>
      </w:r>
      <w:r>
        <w:rPr>
          <w:i w:val="false"/>
          <w:strike w:val="false"/>
          <w:color w:val="000000"/>
          <w:u w:val="none"/>
        </w:rPr>
        <w:t>则关注视频的外观风格和时间风格是否与文本中描述的风格保持一致。</w:t>
      </w:r>
    </w:p>
    <w:p>
      <w:pPr>
        <w:pBdr/>
        <w:snapToGrid/>
        <w:spacing w:line="240"/>
        <w:ind w:left="0"/>
        <w:rPr>
          <w:i w:val="false"/>
          <w:strike w:val="false"/>
          <w:color w:val="000000"/>
          <w:u w:val="none"/>
        </w:rPr>
      </w:pPr>
      <w:r>
        <w:rPr>
          <w:b/>
          <w:i w:val="false"/>
          <w:strike w:val="false"/>
          <w:color w:val="000000"/>
          <w:u w:val="none"/>
        </w:rPr>
        <w:t>3. 动态视角（Dynamics Perspective）</w:t>
      </w:r>
      <w:r>
        <w:rPr>
          <w:i w:val="false"/>
          <w:strike w:val="false"/>
          <w:color w:val="000000"/>
          <w:u w:val="none"/>
        </w:rPr>
        <w:t>从视频的动态性出发，综合评估生成视频的表现。</w:t>
      </w:r>
      <w:r>
        <w:rPr>
          <w:b/>
          <w:i w:val="false"/>
          <w:strike w:val="false"/>
          <w:color w:val="000000"/>
          <w:u w:val="none"/>
        </w:rPr>
        <w:t>动态范围（Dynamics Range）</w:t>
      </w:r>
      <w:r>
        <w:rPr>
          <w:i w:val="false"/>
          <w:strike w:val="false"/>
          <w:color w:val="000000"/>
          <w:u w:val="none"/>
        </w:rPr>
        <w:t>衡量视频中呈现的动态效果的范围；而</w:t>
      </w:r>
      <w:r>
        <w:rPr>
          <w:b/>
          <w:i w:val="false"/>
          <w:strike w:val="false"/>
          <w:color w:val="000000"/>
          <w:u w:val="none"/>
        </w:rPr>
        <w:t>动态可控性（Dynamics Controllability）</w:t>
      </w:r>
      <w:r>
        <w:rPr>
          <w:i w:val="false"/>
          <w:strike w:val="false"/>
          <w:color w:val="000000"/>
          <w:u w:val="none"/>
        </w:rPr>
        <w:t>评估生成视频的动态部分是否能够被精确控制；</w:t>
      </w:r>
      <w:r>
        <w:rPr>
          <w:b/>
          <w:i w:val="false"/>
          <w:strike w:val="false"/>
          <w:color w:val="000000"/>
          <w:u w:val="none"/>
        </w:rPr>
        <w:t>基于动态的质量（Dynamics-based Quality）</w:t>
      </w:r>
      <w:r>
        <w:rPr>
          <w:i w:val="false"/>
          <w:strike w:val="false"/>
          <w:color w:val="000000"/>
          <w:u w:val="none"/>
        </w:rPr>
        <w:t>则评估视频中的动态效果对整体质量的影响。</w:t>
      </w:r>
    </w:p>
    <w:p>
      <w:pPr>
        <w:pBdr/>
        <w:snapToGrid/>
        <w:spacing w:line="240"/>
        <w:ind w:left="0"/>
        <w:rPr>
          <w:i w:val="false"/>
          <w:strike w:val="false"/>
          <w:color w:val="000000"/>
          <w:u w:val="none"/>
        </w:rPr>
      </w:pPr>
      <w:r>
        <w:rPr>
          <w:i w:val="false"/>
          <w:strike w:val="false"/>
          <w:color w:val="000000"/>
          <w:u w:val="none"/>
        </w:rPr>
        <w:t>为了更全面地理解视频的动态性，</w:t>
      </w:r>
      <w:r>
        <w:rPr>
          <w:b w:val="false"/>
          <w:i w:val="false"/>
          <w:strike w:val="false"/>
          <w:color w:val="000000"/>
          <w:u w:val="none"/>
        </w:rPr>
        <w:t>动态视角评估</w:t>
      </w:r>
      <w:r>
        <w:rPr>
          <w:i w:val="false"/>
          <w:strike w:val="false"/>
          <w:color w:val="000000"/>
          <w:u w:val="none"/>
        </w:rPr>
        <w:t>可以为视频定义一组动态评分，这些评分对应于不同的时间尺度，从而为每一帧视频的动态特性提供更细致的评估。这些评分将帮助更好地把握生成视频中的动态范围、动态可控性以及整体动态质量。</w:t>
      </w:r>
    </w:p>
    <w:p>
      <w:pPr>
        <w:pBdr>
          <w:bottom/>
        </w:pBdr>
        <w:snapToGrid/>
        <w:spacing w:line="240"/>
        <w:ind w:left="0"/>
        <w:rPr/>
      </w:pPr>
      <w:r>
        <w:rPr/>
        <w:drawing>
          <wp:inline distT="0" distB="0" distL="0" distR="0">
            <wp:extent cx="5278120" cy="2143358"/>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71"/>
                    <a:stretch/>
                  </pic:blipFill>
                  <pic:spPr>
                    <a:xfrm>
                      <a:off x="0" y="0"/>
                      <a:ext cx="5278120" cy="2143358"/>
                    </a:xfrm>
                    <a:prstGeom prst="rect">
                      <a:avLst/>
                    </a:prstGeom>
                  </pic:spPr>
                </pic:pic>
              </a:graphicData>
            </a:graphic>
          </wp:inline>
        </w:drawing>
      </w:r>
    </w:p>
    <w:p>
      <w:pPr>
        <w:pBdr>
          <w:bottom/>
        </w:pBdr>
        <w:snapToGrid/>
        <w:spacing w:line="240"/>
        <w:ind w:left="0"/>
        <w:jc w:val="center"/>
        <w:rPr/>
      </w:pPr>
      <w:r>
        <w:rPr>
          <w:rStyle w:val="t96uwu"/>
        </w:rPr>
        <w:t xml:space="preserve">图片 </w:t>
      </w:r>
      <w:r>
        <w:rPr>
          <w:rStyle w:val="t96uwu"/>
        </w:rPr>
        <w:fldChar w:fldCharType="begin"/>
      </w:r>
      <w:r>
        <w:rPr>
          <w:rStyle w:val="t96uwu"/>
        </w:rPr>
        <w:instrText>SEQ 图片 \tdly text \# Arabic \tdkey 1pyned</w:instrText>
      </w:r>
      <w:r>
        <w:rPr>
          <w:rStyle w:val="t96uwu"/>
        </w:rPr>
        <w:fldChar w:fldCharType="separate"/>
      </w:r>
      <w:r>
        <w:rPr>
          <w:rStyle w:val="t96uwu"/>
        </w:rPr>
        <w:t>46</w:t>
      </w:r>
      <w:r>
        <w:rPr>
          <w:rStyle w:val="t96uwu"/>
        </w:rPr>
        <w:fldChar w:fldCharType="end"/>
      </w:r>
      <w:r>
        <w:rPr>
          <w:rStyle w:val="t96uwu"/>
        </w:rPr>
        <w:t xml:space="preserve"> 动态视角评估 (from Evaluation of Text-to-Video Generation Model)。</w:t>
      </w:r>
    </w:p>
    <w:p>
      <w:pPr>
        <w:pBdr>
          <w:bottom/>
        </w:pBdr>
        <w:snapToGrid/>
        <w:spacing w:line="240"/>
        <w:ind/>
        <w:rPr/>
      </w:pPr>
      <w:r>
        <w:rPr>
          <w:i w:val="false"/>
          <w:strike w:val="false"/>
          <w:color w:val="000000"/>
          <w:u w:val="none"/>
        </w:rPr>
        <w:t>通过这些综合评估方法，可以全面地衡量文本到视频生成模型的表现，确保其生成的视频内容在质量和一致性方面符合预期。</w:t>
      </w:r>
    </w:p>
    <w:p>
      <w:pPr>
        <w:pStyle w:val="000001"/>
        <w:ind/>
        <w:rPr/>
      </w:pPr>
    </w:p>
    <w:p>
      <w:pPr>
        <w:pStyle w:val="000001"/>
        <w:ind/>
        <w:rPr/>
      </w:pPr>
    </w:p>
    <w:p>
      <w:pPr>
        <w:pStyle w:val="000001"/>
        <w:ind/>
        <w:rPr/>
      </w:pPr>
    </w:p>
    <w:p>
      <w:pPr>
        <w:pStyle w:val="000001"/>
        <w:ind/>
        <w:rPr/>
      </w:pPr>
    </w:p>
    <w:p>
      <w:pPr>
        <w:rPr/>
      </w:pPr>
      <w:r>
        <w:rPr/>
        <w:br w:type="page"/>
      </w:r>
    </w:p>
    <w:bookmarkStart w:id="11" w:name="_Tocqavroc"/>
    <w:p>
      <w:pPr>
        <w:pStyle w:val="000003"/>
        <w:pBdr/>
        <w:ind/>
        <w:rPr/>
      </w:pPr>
      <w:r>
        <w:rPr/>
        <w:t>参考文献：</w:t>
      </w:r>
      <w:bookmarkEnd w:id="11"/>
    </w:p>
    <w:bookmarkStart w:id="12" w:name="_Tocho2x6l"/>
    <w:p>
      <w:pPr>
        <w:pStyle w:val="000004"/>
        <w:pBdr/>
        <w:ind/>
        <w:rPr/>
      </w:pPr>
      <w:r>
        <w:rPr/>
        <w:t>图片</w:t>
      </w:r>
      <w:bookmarkEnd w:id="12"/>
    </w:p>
    <w:p>
      <w:pPr>
        <w:pBdr/>
        <w:ind/>
        <w:rPr/>
      </w:pPr>
      <w:r>
        <w:rPr/>
        <w:t>图片1</w:t>
      </w:r>
      <w:r>
        <w:rPr>
          <w:rStyle w:val="000016"/>
          <w:color/>
        </w:rPr>
        <w:fldChar w:fldCharType="begin"/>
      </w:r>
      <w:r>
        <w:rPr>
          <w:rStyle w:val="000016"/>
          <w:color/>
        </w:rPr>
        <w:instrText xml:space="preserve">HYPERLINK https://www.robustintelligence.com/what-is-algorithmic-ai-red-teaming normalLink \tdkey 80hxdl \tdfe -10 \tdfn https%3A//www.robustintelligence.com/what-is-algorithmic-ai-red-teaming \tdfu https://www.robustintelligence.com/what-is-algorithmic-ai-red-teaming \tdlt inline </w:instrText>
      </w:r>
      <w:r>
        <w:rPr>
          <w:rStyle w:val="000016"/>
          <w:color/>
        </w:rPr>
        <w:fldChar w:fldCharType="separate"/>
      </w:r>
      <w:r>
        <w:rPr>
          <w:rStyle w:val="000016"/>
          <w:color/>
        </w:rPr>
        <w:t>https://www.robustintelligence.com/what-is-algorithmic-ai-red-teaming</w:t>
      </w:r>
      <w:r>
        <w:rPr>
          <w:rStyle w:val="000016"/>
          <w:color/>
        </w:rPr>
        <w:fldChar w:fldCharType="end"/>
      </w:r>
    </w:p>
    <w:p>
      <w:pPr>
        <w:pBdr/>
        <w:ind/>
        <w:rPr/>
      </w:pPr>
      <w:r>
        <w:rPr/>
        <w:t xml:space="preserve">图片 </w:t>
      </w:r>
      <w:r>
        <w:rPr/>
        <w:t>30</w:t>
      </w:r>
      <w:r>
        <w:rPr>
          <w:rStyle w:val="000016"/>
          <w:color/>
        </w:rPr>
        <w:fldChar w:fldCharType="begin"/>
      </w:r>
      <w:r>
        <w:rPr>
          <w:rStyle w:val="000016"/>
          <w:color/>
        </w:rPr>
        <w:instrText xml:space="preserve">HYPERLINK https://arxiv.org/pdf/2310.14566 normalLink \tdkey id6cn6 \tdfe -10 \tdfn https%3A//arxiv.org/pdf/2310.14566 \tdfu https://arxiv.org/pdf/2310.14566 \tdlt inline </w:instrText>
      </w:r>
      <w:r>
        <w:rPr>
          <w:rStyle w:val="000016"/>
          <w:color/>
        </w:rPr>
        <w:fldChar w:fldCharType="separate"/>
      </w:r>
      <w:r>
        <w:rPr>
          <w:rStyle w:val="000016"/>
          <w:color/>
        </w:rPr>
        <w:t>https://arxiv.org/pdf/2310.14566</w:t>
      </w:r>
      <w:r>
        <w:rPr>
          <w:rStyle w:val="000016"/>
          <w:color/>
        </w:rPr>
        <w:fldChar w:fldCharType="end"/>
      </w:r>
    </w:p>
    <w:p>
      <w:pPr>
        <w:pBdr/>
        <w:ind/>
        <w:rPr/>
      </w:pPr>
      <w:r>
        <w:rPr/>
        <w:t xml:space="preserve">图片 </w:t>
      </w:r>
      <w:r>
        <w:rPr/>
        <w:t>31</w:t>
      </w:r>
      <w:r>
        <w:rPr>
          <w:rStyle w:val="000016"/>
          <w:color/>
        </w:rPr>
        <w:fldChar w:fldCharType="begin"/>
      </w:r>
      <w:r>
        <w:rPr>
          <w:rStyle w:val="000016"/>
          <w:color/>
        </w:rPr>
        <w:instrText xml:space="preserve">HYPERLINK https://arxiv.org/pdf/2311.16502 normalLink \tdkey b8h1xg \tdfe -10 \tdfn https%3A//arxiv.org/pdf/2311.16502 \tdfu https://arxiv.org/pdf/2311.16502 \tdlt inline </w:instrText>
      </w:r>
      <w:r>
        <w:rPr>
          <w:rStyle w:val="000016"/>
          <w:color/>
        </w:rPr>
        <w:fldChar w:fldCharType="separate"/>
      </w:r>
      <w:r>
        <w:rPr>
          <w:rStyle w:val="000016"/>
          <w:color/>
        </w:rPr>
        <w:t>https://arxiv.org/pdf/2311.16502</w:t>
      </w:r>
      <w:r>
        <w:rPr>
          <w:rStyle w:val="000016"/>
          <w:color/>
        </w:rPr>
        <w:fldChar w:fldCharType="end"/>
      </w:r>
    </w:p>
    <w:p>
      <w:pPr>
        <w:pBdr/>
        <w:ind/>
        <w:rPr/>
      </w:pPr>
      <w:r>
        <w:rPr/>
        <w:t xml:space="preserve">图片 </w:t>
      </w:r>
      <w:r>
        <w:rPr/>
        <w:t>32</w:t>
      </w:r>
      <w:r>
        <w:rPr/>
        <w:t xml:space="preserve"> </w:t>
      </w:r>
      <w:r>
        <w:rPr>
          <w:rStyle w:val="000016"/>
          <w:color/>
        </w:rPr>
        <w:fldChar w:fldCharType="begin"/>
      </w:r>
      <w:r>
        <w:rPr>
          <w:rStyle w:val="000016"/>
          <w:color/>
        </w:rPr>
        <w:instrText xml:space="preserve">HYPERLINK https://arxiv.org/pdf/2306.13394 normalLink \tdkey s3vybu \tdfe -10 \tdfn https%3A//arxiv.org/pdf/2306.13394 \tdfu https://arxiv.org/pdf/2306.13394 \tdlt inline </w:instrText>
      </w:r>
      <w:r>
        <w:rPr>
          <w:rStyle w:val="000016"/>
          <w:color/>
        </w:rPr>
        <w:fldChar w:fldCharType="separate"/>
      </w:r>
      <w:r>
        <w:rPr>
          <w:rStyle w:val="000016"/>
          <w:color/>
        </w:rPr>
        <w:t>https://arxiv.org/pdf/2306.13394</w:t>
      </w:r>
      <w:r>
        <w:rPr>
          <w:rStyle w:val="000016"/>
          <w:color/>
        </w:rPr>
        <w:fldChar w:fldCharType="end"/>
      </w:r>
    </w:p>
    <w:p>
      <w:pPr>
        <w:pBdr/>
        <w:ind/>
        <w:rPr/>
      </w:pPr>
      <w:r>
        <w:rPr/>
        <w:t xml:space="preserve">图片 </w:t>
      </w:r>
      <w:r>
        <w:rPr/>
        <w:t>33-34</w:t>
      </w:r>
      <w:r>
        <w:rPr/>
        <w:t xml:space="preserve"> </w:t>
      </w:r>
      <w:r>
        <w:rPr>
          <w:rStyle w:val="000016"/>
          <w:color/>
        </w:rPr>
        <w:fldChar w:fldCharType="begin"/>
      </w:r>
      <w:r>
        <w:rPr>
          <w:rStyle w:val="000016"/>
          <w:color/>
        </w:rPr>
        <w:instrText xml:space="preserve">HYPERLINK https://arxiv.org/pdf/2307.06281 normalLink \tdkey 8d2gpi \tdfe -10 \tdfn https%3A//arxiv.org/pdf/2307.06281 \tdfu https://arxiv.org/pdf/2307.06281 \tdlt inline </w:instrText>
      </w:r>
      <w:r>
        <w:rPr>
          <w:rStyle w:val="000016"/>
          <w:color/>
        </w:rPr>
        <w:fldChar w:fldCharType="separate"/>
      </w:r>
      <w:r>
        <w:rPr>
          <w:rStyle w:val="000016"/>
          <w:color/>
        </w:rPr>
        <w:t>https://arxiv.org/pdf/2307.06281</w:t>
      </w:r>
      <w:r>
        <w:rPr>
          <w:rStyle w:val="000016"/>
          <w:color/>
        </w:rPr>
        <w:fldChar w:fldCharType="end"/>
      </w:r>
    </w:p>
    <w:p>
      <w:pPr>
        <w:pBdr/>
        <w:ind/>
        <w:rPr/>
      </w:pPr>
      <w:r>
        <w:rPr/>
        <w:t xml:space="preserve">图片 </w:t>
      </w:r>
      <w:r>
        <w:rPr/>
        <w:t>35</w:t>
      </w:r>
      <w:r>
        <w:rPr>
          <w:rStyle w:val="000016"/>
          <w:color/>
        </w:rPr>
        <w:fldChar w:fldCharType="begin"/>
      </w:r>
      <w:r>
        <w:rPr>
          <w:rStyle w:val="000016"/>
          <w:color/>
        </w:rPr>
        <w:instrText xml:space="preserve">HYPERLINK https://arxiv.org/pdf/2407.15680 normalLink \tdkey 99i5tl \tdfe -10 \tdfn https%3A//arxiv.org/pdf/2407.15680 \tdfu https://arxiv.org/pdf/2407.15680 \tdlt inline </w:instrText>
      </w:r>
      <w:r>
        <w:rPr>
          <w:rStyle w:val="000016"/>
          <w:color/>
        </w:rPr>
        <w:fldChar w:fldCharType="separate"/>
      </w:r>
      <w:r>
        <w:rPr>
          <w:rStyle w:val="000016"/>
          <w:color/>
        </w:rPr>
        <w:t>https://arxiv.org/pdf/2407.15680</w:t>
      </w:r>
      <w:r>
        <w:rPr>
          <w:rStyle w:val="000016"/>
          <w:color/>
        </w:rPr>
        <w:fldChar w:fldCharType="end"/>
      </w:r>
      <w:r>
        <w:rPr/>
        <w:t xml:space="preserve"> </w:t>
      </w:r>
      <w:r>
        <w:rPr>
          <w:rStyle w:val="000016"/>
          <w:color/>
        </w:rPr>
        <w:fldChar w:fldCharType="begin"/>
      </w:r>
      <w:r>
        <w:rPr>
          <w:rStyle w:val="000016"/>
          <w:color/>
        </w:rPr>
        <w:instrText xml:space="preserve">HYPERLINK https://arxiv.org/pdf/2406.09295 normalLink \tdkey kog7a3 \tdfe -10 \tdfn https%3A//arxiv.org/pdf/2406.09295 \tdfu https://arxiv.org/pdf/2406.09295 \tdlt inline </w:instrText>
      </w:r>
      <w:r>
        <w:rPr>
          <w:rStyle w:val="000016"/>
          <w:color/>
        </w:rPr>
        <w:fldChar w:fldCharType="separate"/>
      </w:r>
      <w:r>
        <w:rPr>
          <w:rStyle w:val="000016"/>
          <w:color/>
        </w:rPr>
        <w:t>https://arxiv.org/pdf/2406.09295</w:t>
      </w:r>
      <w:r>
        <w:rPr>
          <w:rStyle w:val="000016"/>
          <w:color/>
        </w:rPr>
        <w:fldChar w:fldCharType="end"/>
      </w:r>
    </w:p>
    <w:p>
      <w:pPr>
        <w:pBdr/>
        <w:ind/>
        <w:rPr/>
      </w:pPr>
      <w:r>
        <w:rPr/>
        <w:t xml:space="preserve">图片 </w:t>
      </w:r>
      <w:r>
        <w:rPr/>
        <w:t>36</w:t>
      </w:r>
      <w:r>
        <w:rPr>
          <w:rStyle w:val="000016"/>
          <w:color/>
        </w:rPr>
        <w:fldChar w:fldCharType="begin"/>
      </w:r>
      <w:r>
        <w:rPr>
          <w:rStyle w:val="000016"/>
          <w:color/>
        </w:rPr>
        <w:instrText xml:space="preserve">HYPERLINK https://arxiv.org/pdf/2404.07972 normalLink \tdkey yld3mp \tdfe -10 \tdfn https%3A//arxiv.org/pdf/2404.07972 \tdfu https://arxiv.org/pdf/2404.07972 \tdlt inline </w:instrText>
      </w:r>
      <w:r>
        <w:rPr>
          <w:rStyle w:val="000016"/>
          <w:color/>
        </w:rPr>
        <w:fldChar w:fldCharType="separate"/>
      </w:r>
      <w:r>
        <w:rPr>
          <w:rStyle w:val="000016"/>
          <w:color/>
        </w:rPr>
        <w:t>https://arxiv.org/pdf/2404.07972</w:t>
      </w:r>
      <w:r>
        <w:rPr>
          <w:rStyle w:val="000016"/>
          <w:color/>
        </w:rPr>
        <w:fldChar w:fldCharType="end"/>
      </w:r>
    </w:p>
    <w:p>
      <w:pPr>
        <w:pBdr/>
        <w:ind/>
        <w:rPr/>
      </w:pPr>
      <w:r>
        <w:rPr/>
        <w:t xml:space="preserve">图片 </w:t>
      </w:r>
      <w:r>
        <w:rPr/>
        <w:t>37</w:t>
      </w:r>
      <w:r>
        <w:rPr>
          <w:rStyle w:val="000016"/>
          <w:color/>
        </w:rPr>
        <w:fldChar w:fldCharType="begin"/>
      </w:r>
      <w:r>
        <w:rPr>
          <w:rStyle w:val="000016"/>
          <w:color/>
        </w:rPr>
        <w:instrText xml:space="preserve">HYPERLINK https://arxiv.org/pdf/2402.04788 normalLink \tdkey b924iv \tdfe -10 \tdfn https%3A//arxiv.org/pdf/2402.04788 \tdfu https://arxiv.org/pdf/2402.04788 \tdlt inline </w:instrText>
      </w:r>
      <w:r>
        <w:rPr>
          <w:rStyle w:val="000016"/>
          <w:color/>
        </w:rPr>
        <w:fldChar w:fldCharType="separate"/>
      </w:r>
      <w:r>
        <w:rPr>
          <w:rStyle w:val="000016"/>
          <w:color/>
        </w:rPr>
        <w:t>https://arxiv.org/pdf/2402.04788</w:t>
      </w:r>
      <w:r>
        <w:rPr>
          <w:rStyle w:val="000016"/>
          <w:color/>
        </w:rPr>
        <w:fldChar w:fldCharType="end"/>
      </w:r>
    </w:p>
    <w:p>
      <w:pPr>
        <w:pBdr/>
        <w:ind/>
        <w:rPr/>
      </w:pPr>
      <w:r>
        <w:rPr/>
        <w:t xml:space="preserve">图片 </w:t>
      </w:r>
      <w:r>
        <w:rPr/>
        <w:t>45</w:t>
      </w:r>
      <w:r>
        <w:rPr>
          <w:rStyle w:val="000016"/>
          <w:color/>
        </w:rPr>
        <w:fldChar w:fldCharType="begin"/>
      </w:r>
      <w:r>
        <w:rPr>
          <w:rStyle w:val="000016"/>
          <w:color/>
        </w:rPr>
        <w:instrText xml:space="preserve">HYPERLINK https://arxiv.org/pdf/2407.01094 normalLink \tdkey 43dqsq \tdfe -10 \tdfn https%3A//arxiv.org/pdf/2407.01094 \tdfu https://arxiv.org/pdf/2407.01094 \tdlt inline </w:instrText>
      </w:r>
      <w:r>
        <w:rPr>
          <w:rStyle w:val="000016"/>
          <w:color/>
        </w:rPr>
        <w:fldChar w:fldCharType="separate"/>
      </w:r>
      <w:r>
        <w:rPr>
          <w:rStyle w:val="000016"/>
          <w:color/>
        </w:rPr>
        <w:t>https://arxiv.org/pdf/2407.01094</w:t>
      </w:r>
      <w:r>
        <w:rPr>
          <w:rStyle w:val="000016"/>
          <w:color/>
        </w:rPr>
        <w:fldChar w:fldCharType="end"/>
      </w:r>
    </w:p>
    <w:bookmarkStart w:id="13" w:name="_Tocvk0m6f"/>
    <w:p>
      <w:pPr>
        <w:pStyle w:val="000004"/>
        <w:rPr/>
      </w:pPr>
      <w:r>
        <w:rPr/>
        <w:t>文字</w:t>
      </w:r>
      <w:bookmarkEnd w:id="13"/>
    </w:p>
    <w:p>
      <w:pPr>
        <w:pStyle w:val="000001"/>
        <w:pBdr/>
        <w:ind/>
        <w:rPr/>
      </w:pPr>
      <w:r>
        <w:rPr/>
        <w:t xml:space="preserve">[1] </w:t>
      </w:r>
      <w:r>
        <w:rPr>
          <w:rStyle w:val="000016"/>
          <w:color/>
        </w:rPr>
        <w:fldChar w:fldCharType="begin"/>
      </w:r>
      <w:r>
        <w:rPr>
          <w:rStyle w:val="000016"/>
          <w:color/>
        </w:rPr>
        <w:instrText xml:space="preserve">HYPERLINK https://www.usenix.org/system/files/sec21-carlini-extracting.pdf normalLink \tdkey d0r161 \tdfe -10 \tdfn https%3A//www.usenix.org/system/files/sec21-carlini-extracting.pdf \tdfu https://www.usenix.org/system/files/sec21-carlini-extracting.pdf \tdlt inline </w:instrText>
      </w:r>
      <w:r>
        <w:rPr>
          <w:rStyle w:val="000016"/>
          <w:color/>
        </w:rPr>
        <w:fldChar w:fldCharType="separate"/>
      </w:r>
      <w:r>
        <w:rPr>
          <w:rStyle w:val="000016"/>
          <w:color/>
        </w:rPr>
        <w:t>https://www.usenix.org/system/files/sec21-carlini-extracting.pdf</w:t>
      </w:r>
      <w:r>
        <w:rPr>
          <w:rStyle w:val="000016"/>
          <w:color/>
        </w:rPr>
        <w:fldChar w:fldCharType="end"/>
      </w:r>
    </w:p>
    <w:p>
      <w:pPr>
        <w:pStyle w:val="000001"/>
        <w:pBdr/>
        <w:ind/>
        <w:rPr/>
      </w:pPr>
      <w:r>
        <w:rPr/>
        <w:t xml:space="preserve">[2] </w:t>
      </w:r>
      <w:r>
        <w:rPr>
          <w:rStyle w:val="000016"/>
          <w:color/>
        </w:rPr>
        <w:fldChar w:fldCharType="begin"/>
      </w:r>
      <w:r>
        <w:rPr>
          <w:rStyle w:val="000016"/>
          <w:color/>
        </w:rPr>
        <w:instrText xml:space="preserve">HYPERLINK https://arxiv.org/pdf/1802.08232 normalLink \tdkey wpx0tq \tdfe -10 \tdfn https%3A//arxiv.org/pdf/1802.08232 \tdfu https://arxiv.org/pdf/1802.08232 \tdlt inline </w:instrText>
      </w:r>
      <w:r>
        <w:rPr>
          <w:rStyle w:val="000016"/>
          <w:color/>
        </w:rPr>
        <w:fldChar w:fldCharType="separate"/>
      </w:r>
      <w:r>
        <w:rPr>
          <w:rStyle w:val="000016"/>
          <w:color/>
        </w:rPr>
        <w:t>https://arxiv.org/pdf/1802.08232</w:t>
      </w:r>
      <w:r>
        <w:rPr>
          <w:rStyle w:val="000016"/>
          <w:color/>
        </w:rPr>
        <w:fldChar w:fldCharType="end"/>
      </w:r>
    </w:p>
    <w:p>
      <w:pPr>
        <w:pStyle w:val="000001"/>
        <w:pBdr/>
        <w:ind/>
        <w:rPr/>
      </w:pPr>
      <w:r>
        <w:rPr/>
        <w:t xml:space="preserve">[3] </w:t>
      </w:r>
      <w:r>
        <w:rPr>
          <w:rStyle w:val="000016"/>
          <w:color/>
        </w:rPr>
        <w:fldChar w:fldCharType="begin"/>
      </w:r>
      <w:r>
        <w:rPr>
          <w:rStyle w:val="000016"/>
          <w:color/>
        </w:rPr>
        <w:instrText xml:space="preserve">HYPERLINK https://arxiv.org/pdf/2307.02483 normalLink \tdkey bmpsyz \tdfe -10 \tdfn https%3A//arxiv.org/pdf/2307.02483 \tdfu https://arxiv.org/pdf/2307.02483 \tdlt inline </w:instrText>
      </w:r>
      <w:r>
        <w:rPr>
          <w:rStyle w:val="000016"/>
          <w:color/>
        </w:rPr>
        <w:fldChar w:fldCharType="separate"/>
      </w:r>
      <w:r>
        <w:rPr>
          <w:rStyle w:val="000016"/>
          <w:color/>
        </w:rPr>
        <w:t>https://arxiv.org/pdf/2307.02483</w:t>
      </w:r>
      <w:r>
        <w:rPr>
          <w:rStyle w:val="000016"/>
          <w:color/>
        </w:rPr>
        <w:fldChar w:fldCharType="end"/>
      </w:r>
    </w:p>
    <w:p>
      <w:pPr>
        <w:pStyle w:val="000001"/>
        <w:pBdr/>
        <w:ind/>
        <w:rPr>
          <w:i w:val="false"/>
          <w:strike w:val="false"/>
          <w:color w:val="000000"/>
          <w:u w:val="none"/>
        </w:rPr>
      </w:pPr>
      <w:r>
        <w:rPr/>
        <w:t xml:space="preserve">[4] </w:t>
      </w:r>
      <w:r>
        <w:rPr>
          <w:rStyle w:val="000016"/>
          <w:color/>
        </w:rPr>
        <w:fldChar w:fldCharType="begin"/>
      </w:r>
      <w:r>
        <w:rPr>
          <w:rStyle w:val="000016"/>
          <w:color/>
        </w:rPr>
        <w:instrText xml:space="preserve">HYPERLINK https://arxiv.org/pdf/2203.02155 normalLink \tdkey ms4sg3 \tdfe -10 \tdfn https%3A//arxiv.org/pdf/2203.02155 \tdfu https://arxiv.org/pdf/2203.02155 \tdlt inline </w:instrText>
      </w:r>
      <w:r>
        <w:rPr>
          <w:rStyle w:val="000016"/>
          <w:color/>
        </w:rPr>
        <w:fldChar w:fldCharType="separate"/>
      </w:r>
      <w:r>
        <w:rPr>
          <w:rStyle w:val="000016"/>
          <w:color/>
        </w:rPr>
        <w:t>https://arxiv.org/pdf/2203.02155</w:t>
      </w:r>
      <w:r>
        <w:rPr>
          <w:rStyle w:val="000016"/>
          <w:color/>
        </w:rPr>
        <w:fldChar w:fldCharType="end"/>
      </w:r>
    </w:p>
    <w:p>
      <w:pPr>
        <w:pStyle w:val="000001"/>
        <w:pBdr/>
        <w:ind/>
        <w:rPr>
          <w:i w:val="false"/>
          <w:strike w:val="false"/>
          <w:color w:val="000000"/>
          <w:u w:val="none"/>
        </w:rPr>
      </w:pPr>
      <w:r>
        <w:rPr/>
        <w:t xml:space="preserve">[5] </w:t>
      </w:r>
      <w:r>
        <w:rPr>
          <w:rStyle w:val="000016"/>
          <w:color/>
        </w:rPr>
        <w:fldChar w:fldCharType="begin"/>
      </w:r>
      <w:r>
        <w:rPr>
          <w:rStyle w:val="000016"/>
          <w:color/>
        </w:rPr>
        <w:instrText xml:space="preserve">HYPERLINK https://link.springer.com/chapter/10.1007/11681878_14 normalLink \tdkey f7kacq \tdfe -10 \tdfn https%3A//link.springer.com/chapter/10.1007/11681878_14 \tdfu https://link.springer.com/chapter/10.1007/11681878_14 \tdlt inline </w:instrText>
      </w:r>
      <w:r>
        <w:rPr>
          <w:rStyle w:val="000016"/>
          <w:color/>
        </w:rPr>
        <w:fldChar w:fldCharType="separate"/>
      </w:r>
      <w:r>
        <w:rPr>
          <w:rStyle w:val="000016"/>
          <w:color/>
        </w:rPr>
        <w:t>https://link.springer.com/chapter/10.1007/11681878_14</w:t>
      </w:r>
      <w:r>
        <w:rPr>
          <w:rStyle w:val="000016"/>
          <w:color/>
        </w:rPr>
        <w:fldChar w:fldCharType="end"/>
      </w:r>
    </w:p>
    <w:p>
      <w:pPr>
        <w:pStyle w:val="000001"/>
        <w:pBdr/>
        <w:ind/>
        <w:rPr/>
      </w:pPr>
      <w:r>
        <w:rPr/>
        <w:t xml:space="preserve">[6] </w:t>
      </w:r>
      <w:r>
        <w:rPr>
          <w:rStyle w:val="000016"/>
          <w:color/>
        </w:rPr>
        <w:fldChar w:fldCharType="begin"/>
      </w:r>
      <w:r>
        <w:rPr>
          <w:rStyle w:val="000016"/>
          <w:color/>
        </w:rPr>
        <w:instrText xml:space="preserve">HYPERLINK https://arxiv.org/pdf/1607.00133 normalLink \tdkey andel3 \tdfe -10 \tdfn https%3A//arxiv.org/pdf/1607.00133 \tdfu https://arxiv.org/pdf/1607.00133 \tdlt inline </w:instrText>
      </w:r>
      <w:r>
        <w:rPr>
          <w:rStyle w:val="000016"/>
          <w:color/>
        </w:rPr>
        <w:fldChar w:fldCharType="separate"/>
      </w:r>
      <w:r>
        <w:rPr>
          <w:rStyle w:val="000016"/>
          <w:color/>
        </w:rPr>
        <w:t>https://arxiv.org/pdf/1607.00133</w:t>
      </w:r>
      <w:r>
        <w:rPr>
          <w:rStyle w:val="000016"/>
          <w:color/>
        </w:rPr>
        <w:fldChar w:fldCharType="end"/>
      </w:r>
    </w:p>
    <w:p>
      <w:pPr>
        <w:pStyle w:val="000001"/>
        <w:pBdr>
          <w:bottom/>
        </w:pBdr>
        <w:ind/>
        <w:rPr/>
      </w:pPr>
      <w:r>
        <w:rPr/>
        <w:t xml:space="preserve">[7] </w:t>
      </w:r>
      <w:r>
        <w:rPr>
          <w:rStyle w:val="000016"/>
          <w:color/>
        </w:rPr>
        <w:fldChar w:fldCharType="begin"/>
      </w:r>
      <w:r>
        <w:rPr>
          <w:rStyle w:val="000016"/>
          <w:color/>
        </w:rPr>
        <w:instrText xml:space="preserve">HYPERLINK https://arxiv.org/pdf/2309.07045 normalLink \tdkey dstakx \tdfe -10 \tdfn https%3A//arxiv.org/pdf/2309.07045 \tdfu https://arxiv.org/pdf/2309.07045 \tdlt inline </w:instrText>
      </w:r>
      <w:r>
        <w:rPr>
          <w:rStyle w:val="000016"/>
          <w:color/>
        </w:rPr>
        <w:fldChar w:fldCharType="separate"/>
      </w:r>
      <w:r>
        <w:rPr>
          <w:rStyle w:val="000016"/>
          <w:color/>
        </w:rPr>
        <w:t>https://arxiv.org/pdf/2309.07045</w:t>
      </w:r>
      <w:r>
        <w:rPr>
          <w:rStyle w:val="000016"/>
          <w:color/>
        </w:rPr>
        <w:fldChar w:fldCharType="end"/>
      </w:r>
    </w:p>
    <w:sectPr w:rsidR="009E7FC9">
      <w:pgSz w:w="11906" w:h="16838"/>
      <w:pgMar w:top="1440" w:right="1797" w:bottom="1440" w:left="1797" w:header="851" w:footer="992" w:gutter="0"/>
      <w:cols w:space="0"/>
      <w:docGrid w:type="lines" w:linePitch="387"/>
    </w:sectPr>
  </w:body>
</w:document>
</file>

<file path=word/endnotes.xml><?xml version="1.0" encoding="utf-8"?>
<w:endnotes xmlns:w="http://schemas.openxmlformats.org/wordprocessingml/2006/main">
  <w:endnote w:type="separator" w:id="1">
    <w:p>
      <w:pPr>
        <w:rPr/>
      </w:pPr>
      <w:r>
        <w:rPr/>
        <w:separator/>
      </w:r>
    </w:p>
  </w:endnote>
  <w:endnote w:type="continuationSeparator" w:id="0">
    <w:p>
      <w:pPr>
        <w:rPr/>
      </w:pPr>
      <w:r>
        <w:rPr/>
        <w:continuationSeparator/>
      </w:r>
    </w:p>
  </w:endnote>
</w:endnotes>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Calibri Light">
    <w:panose1 w:val="020F0302020204030204"/>
    <w:charset w:val="00" w:characterSet="ISO-8859-1"/>
    <w:family w:val="swiss"/>
    <w:pitch w:val="variable"/>
    <w:sig w:usb0="A00002EF" w:usb1="4000207B" w:usb2="00000000"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 w:name="Calibri">
    <w:panose1 w:val="020F0502020204030204"/>
    <w:charset w:val="00" w:characterSet="ISO-8859-1"/>
    <w:family w:val="swiss"/>
    <w:pitch w:val="variable"/>
    <w:sig w:usb0="00000003" w:usb1="00000000" w:usb2="00000001" w:usb3="00000000" w:csb0="0000019F" w:csb1="00000000"/>
  </w:font>
</w:fonts>
</file>

<file path=word/numbering.xml><?xml version="1.0" encoding="utf-8"?>
<w:numbering xmlns:w="http://schemas.openxmlformats.org/wordprocessingml/2006/main">
  <w:abstractNum w:abstractNumId="1">
    <w:lvl w:ilvl="4">
      <w:start w:val="1"/>
      <w:numFmt w:val="lowerLetter"/>
      <w:lvlText w:val="%5."/>
      <w:lvlJc w:val="left"/>
      <w:pPr>
        <w:ind w:left="2096" w:hanging="336"/>
      </w:pPr>
    </w:lvl>
    <w:lvl w:ilvl="0">
      <w:start w:val="1"/>
      <w:numFmt w:val="decimal"/>
      <w:lvlText w:val="%1."/>
      <w:lvlJc w:val="left"/>
      <w:pPr>
        <w:tabs/>
        <w:ind w:left="336" w:hanging="336"/>
      </w:pPr>
      <w:rPr/>
    </w:lvl>
    <w:lvl w:ilvl="3">
      <w:start w:val="1"/>
      <w:numFmt w:val="decimal"/>
      <w:lvlText w:val="%4."/>
      <w:lvlJc w:val="left"/>
      <w:pPr>
        <w:ind w:left="165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abstractNum>
  <w:abstractNum w:abstractNumId="2">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3">
    <w:lvl w:ilvl="0">
      <w:start w:val="1"/>
      <w:numFmt w:val="bullet"/>
      <w:lvlText w:val=""/>
      <w:pPr>
        <w:tabs/>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4">
    <w:lvl w:ilvl="4">
      <w:start w:val="1"/>
      <w:numFmt w:val="lowerLetter"/>
      <w:lvlText w:val="%5."/>
      <w:lvlJc w:val="left"/>
      <w:pPr>
        <w:ind w:left="2096" w:hanging="336"/>
      </w:pPr>
    </w:lvl>
    <w:lvl w:ilvl="1">
      <w:start w:val="1"/>
      <w:numFmt w:val="lowerLetter"/>
      <w:lvlText w:val="%2."/>
      <w:lvlJc w:val="left"/>
      <w:pPr>
        <w:ind w:left="776" w:hanging="336"/>
      </w:pPr>
    </w:lvl>
    <w:lvl w:ilvl="8">
      <w:start w:val="1"/>
      <w:numFmt w:val="lowerRoman"/>
      <w:lvlText w:val="%9."/>
      <w:lvlJc w:val="left"/>
      <w:pPr>
        <w:ind w:left="3856" w:hanging="336"/>
      </w:pPr>
    </w:lvl>
    <w:lvl w:ilvl="5">
      <w:start w:val="1"/>
      <w:numFmt w:val="lowerRoman"/>
      <w:lvlText w:val="%6."/>
      <w:lvlJc w:val="left"/>
      <w:pPr>
        <w:ind w:left="2536" w:hanging="336"/>
      </w:pPr>
    </w:lvl>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2"/>
      <w:numFmt w:val="decimal"/>
      <w:lvlText w:val="(%1)"/>
      <w:lvlJc w:val="left"/>
      <w:pPr>
        <w:ind w:left="336" w:hanging="336"/>
      </w:pPr>
      <w:rPr/>
    </w:lvl>
  </w:abstractNum>
  <w:abstractNum w:abstractNumId="5">
    <w:lvl>
      <w:pPr>
        <w:tabs>
          <w:tab w:val="num" w:pos="5040"/>
        </w:tabs>
      </w:pPr>
    </w:lvl>
    <w:lvl>
      <w:pPr>
        <w:tabs>
          <w:tab w:val="num" w:pos="2880"/>
        </w:tabs>
      </w:pPr>
    </w:lvl>
    <w:lvl>
      <w:pPr>
        <w:tabs>
          <w:tab w:val="num" w:pos="5760"/>
        </w:tabs>
      </w:pPr>
    </w:lvl>
    <w:lvl>
      <w:pPr>
        <w:tabs>
          <w:tab w:val="num" w:pos="4320"/>
        </w:tabs>
      </w:pPr>
    </w:lvl>
    <w:lvl>
      <w:pPr>
        <w:tabs>
          <w:tab w:val="num" w:pos="720"/>
        </w:tabs>
      </w:pPr>
    </w:lvl>
    <w:lvl>
      <w:pPr>
        <w:tabs>
          <w:tab w:val="num" w:pos="3600"/>
        </w:tabs>
      </w:pPr>
    </w:lvl>
    <w:lvl>
      <w:pPr>
        <w:tabs>
          <w:tab w:val="num" w:pos="2160"/>
        </w:tabs>
      </w:pPr>
    </w:lvl>
    <w:lvl>
      <w:pPr>
        <w:tabs>
          <w:tab w:val="num" w:pos="1440"/>
        </w:tabs>
      </w:pPr>
    </w:lvl>
  </w:abstractNum>
  <w:abstractNum w:abstractNumId="6">
    <w:lvl w:ilvl="5">
      <w:start w:val="1"/>
      <w:numFmt w:val="lowerRoman"/>
      <w:lvlText w:val="%6."/>
      <w:lvlJc w:val="left"/>
      <w:pPr>
        <w:ind w:left="2536" w:hanging="336"/>
      </w:pPr>
    </w:lvl>
    <w:lvl w:ilvl="7">
      <w:start w:val="1"/>
      <w:numFmt w:val="lowerLetter"/>
      <w:lvlText w:val="%8."/>
      <w:lvlJc w:val="left"/>
      <w:pPr>
        <w:ind w:left="3416" w:hanging="336"/>
      </w:pPr>
    </w:lvl>
    <w:lvl w:ilvl="8">
      <w:start w:val="1"/>
      <w:numFmt w:val="lowerRoman"/>
      <w:lvlText w:val="%9."/>
      <w:lvlJc w:val="left"/>
      <w:pPr>
        <w:ind w:left="3856" w:hanging="336"/>
      </w:pPr>
    </w:lvl>
    <w:lvl w:ilvl="4">
      <w:start w:val="1"/>
      <w:numFmt w:val="lowerLetter"/>
      <w:lvlText w:val="%5."/>
      <w:lvlJc w:val="left"/>
      <w:pPr>
        <w:ind w:left="2096" w:hanging="336"/>
      </w:pPr>
    </w:lvl>
    <w:lvl w:ilvl="1">
      <w:start w:val="1"/>
      <w:numFmt w:val="lowerLetter"/>
      <w:lvlText w:val="%2."/>
      <w:lvlJc w:val="left"/>
      <w:pPr>
        <w:ind w:left="776" w:hanging="336"/>
      </w:pPr>
    </w:lvl>
    <w:lvl w:ilvl="6">
      <w:start w:val="1"/>
      <w:numFmt w:val="decimal"/>
      <w:lvlText w:val="%7."/>
      <w:lvlJc w:val="left"/>
      <w:pPr>
        <w:ind w:left="2976" w:hanging="336"/>
      </w:pPr>
    </w:lvl>
    <w:lvl w:ilvl="0">
      <w:start w:val="1"/>
      <w:numFmt w:val="decimal"/>
      <w:lvlText w:val="%1."/>
      <w:lvlJc w:val="left"/>
      <w:pPr>
        <w:ind w:left="336" w:hanging="336"/>
      </w:pPr>
      <w:r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7">
    <w:lvl>
      <w:pPr>
        <w:tabs>
          <w:tab w:val="num" w:pos="2160"/>
        </w:tabs>
      </w:pPr>
    </w:lvl>
    <w:lvl>
      <w:pPr>
        <w:tabs>
          <w:tab w:val="num" w:pos="720"/>
        </w:tabs>
      </w:pPr>
    </w:lvl>
    <w:lvl>
      <w:pPr>
        <w:tabs>
          <w:tab w:val="num" w:pos="1440"/>
        </w:tabs>
      </w:pPr>
    </w:lvl>
    <w:lvl>
      <w:pPr>
        <w:tabs>
          <w:tab w:val="num" w:pos="5040"/>
        </w:tabs>
      </w:pPr>
    </w:lvl>
    <w:lvl>
      <w:pPr>
        <w:tabs>
          <w:tab w:val="num" w:pos="3600"/>
        </w:tabs>
      </w:pPr>
    </w:lvl>
    <w:lvl>
      <w:pPr>
        <w:tabs>
          <w:tab w:val="num" w:pos="2880"/>
        </w:tabs>
      </w:pPr>
    </w:lvl>
    <w:lvl>
      <w:pPr>
        <w:tabs>
          <w:tab w:val="num" w:pos="5760"/>
        </w:tabs>
      </w:pPr>
    </w:lvl>
    <w:lvl>
      <w:pPr>
        <w:tabs>
          <w:tab w:val="num" w:pos="4320"/>
        </w:tabs>
      </w:pPr>
    </w:lvl>
  </w:abstractNum>
  <w:abstractNum w:abstractNumId="8">
    <w:lvl w:ilvl="6">
      <w:start w:val="1"/>
      <w:numFmt w:val="bullet"/>
      <w:lvlText w:val=""/>
      <w:pPr>
        <w:ind w:left="29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tabs/>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9">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10">
    <w:lvl>
      <w:pPr>
        <w:tabs>
          <w:tab w:val="num" w:pos="5040"/>
        </w:tabs>
      </w:pPr>
    </w:lvl>
    <w:lvl>
      <w:pPr>
        <w:tabs>
          <w:tab w:val="num" w:pos="720"/>
        </w:tabs>
      </w:pPr>
    </w:lvl>
    <w:lvl>
      <w:pPr>
        <w:tabs>
          <w:tab w:val="num" w:pos="1440"/>
        </w:tabs>
      </w:pPr>
    </w:lvl>
    <w:lvl>
      <w:pPr>
        <w:tabs>
          <w:tab w:val="num" w:pos="4320"/>
        </w:tabs>
      </w:pPr>
    </w:lvl>
    <w:lvl>
      <w:pPr>
        <w:tabs>
          <w:tab w:val="num" w:pos="3600"/>
        </w:tabs>
      </w:pPr>
    </w:lvl>
    <w:lvl>
      <w:pPr>
        <w:tabs>
          <w:tab w:val="num" w:pos="2880"/>
        </w:tabs>
      </w:pPr>
    </w:lvl>
    <w:lvl>
      <w:pPr>
        <w:tabs>
          <w:tab w:val="num" w:pos="2160"/>
        </w:tabs>
      </w:pPr>
    </w:lvl>
    <w:lvl>
      <w:pPr>
        <w:tabs>
          <w:tab w:val="num" w:pos="5760"/>
        </w:tabs>
      </w:pPr>
    </w:lvl>
  </w:abstractNum>
  <w:abstractNum w:abstractNumId="11">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12">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tabs/>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13">
    <w:lvl w:ilvl="2">
      <w:start w:val="1"/>
      <w:numFmt w:val="bullet"/>
      <w:lvlText w:val=""/>
      <w:pPr>
        <w:ind w:leftChars="400" w:hanging="336"/>
      </w:pPr>
      <w:rPr>
        <w:rFonts w:hint="default" w:ascii="wingdings" w:hAnsi="wingdings" w:cs="wingdings"/>
      </w:rPr>
    </w:lvl>
    <w:lvl w:ilvl="0">
      <w:start w:val="1"/>
      <w:numFmt w:val="bullet"/>
      <w:lvlText w:val=""/>
      <w:pPr>
        <w:tabs/>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abstractNum>
  <w:abstractNum w:abstractNumId="14">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15">
    <w:lvl>
      <w:pPr>
        <w:tabs>
          <w:tab w:val="num" w:pos="5040"/>
        </w:tabs>
      </w:pPr>
    </w:lvl>
    <w:lvl>
      <w:pPr>
        <w:tabs>
          <w:tab w:val="num" w:pos="3600"/>
        </w:tabs>
      </w:pPr>
    </w:lvl>
    <w:lvl>
      <w:pPr>
        <w:tabs>
          <w:tab w:val="num" w:pos="2160"/>
        </w:tabs>
      </w:pPr>
    </w:lvl>
    <w:lvl>
      <w:pPr>
        <w:tabs>
          <w:tab w:val="num" w:pos="1440"/>
        </w:tabs>
      </w:pPr>
    </w:lvl>
    <w:lvl>
      <w:pPr>
        <w:tabs>
          <w:tab w:val="num" w:pos="4320"/>
        </w:tabs>
      </w:pPr>
    </w:lvl>
    <w:lvl>
      <w:pPr>
        <w:tabs>
          <w:tab w:val="num" w:pos="720"/>
        </w:tabs>
      </w:pPr>
    </w:lvl>
    <w:lvl>
      <w:pPr>
        <w:tabs>
          <w:tab w:val="num" w:pos="5760"/>
        </w:tabs>
      </w:pPr>
    </w:lvl>
    <w:lvl>
      <w:pPr>
        <w:tabs>
          <w:tab w:val="num" w:pos="2880"/>
        </w:tabs>
      </w:pPr>
    </w:lvl>
  </w:abstractNum>
  <w:abstractNum w:abstractNumId="16">
    <w:lvl w:ilvl="5">
      <w:start w:val="1"/>
      <w:numFmt w:val="lowerRoman"/>
      <w:lvlText w:val="%6."/>
      <w:lvlJc w:val="left"/>
      <w:pPr>
        <w:ind w:left="2536" w:hanging="336"/>
      </w:pPr>
    </w:lvl>
    <w:lvl w:ilvl="8">
      <w:start w:val="1"/>
      <w:numFmt w:val="lowerRoman"/>
      <w:lvlText w:val="%9."/>
      <w:lvlJc w:val="left"/>
      <w:pPr>
        <w:ind w:left="385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decimal"/>
      <w:lvlText w:val="%4."/>
      <w:lvlJc w:val="left"/>
      <w:pPr>
        <w:ind w:left="165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17">
    <w:lvl>
      <w:pPr>
        <w:tabs>
          <w:tab w:val="num" w:pos="5760"/>
        </w:tabs>
      </w:pPr>
    </w:lvl>
    <w:lvl>
      <w:pPr>
        <w:tabs>
          <w:tab w:val="num" w:pos="4320"/>
        </w:tabs>
      </w:pPr>
    </w:lvl>
    <w:lvl>
      <w:pPr>
        <w:tabs>
          <w:tab w:val="num" w:pos="2880"/>
        </w:tabs>
      </w:pPr>
    </w:lvl>
    <w:lvl>
      <w:pPr>
        <w:tabs>
          <w:tab w:val="num" w:pos="2160"/>
        </w:tabs>
      </w:pPr>
    </w:lvl>
    <w:lvl>
      <w:pPr>
        <w:tabs>
          <w:tab w:val="num" w:pos="1440"/>
        </w:tabs>
      </w:pPr>
    </w:lvl>
    <w:lvl>
      <w:pPr>
        <w:tabs>
          <w:tab w:val="num" w:pos="720"/>
        </w:tabs>
      </w:pPr>
    </w:lvl>
    <w:lvl>
      <w:pPr>
        <w:tabs>
          <w:tab w:val="num" w:pos="5040"/>
        </w:tabs>
      </w:pPr>
    </w:lvl>
    <w:lvl>
      <w:pPr>
        <w:tabs>
          <w:tab w:val="num" w:pos="3600"/>
        </w:tabs>
      </w:pPr>
    </w:lvl>
  </w:abstractNum>
  <w:abstractNum w:abstractNumId="18">
    <w:lvl>
      <w:pPr>
        <w:tabs>
          <w:tab w:val="num" w:pos="2880"/>
        </w:tabs>
      </w:pPr>
    </w:lvl>
    <w:lvl>
      <w:pPr>
        <w:tabs>
          <w:tab w:val="num" w:pos="720"/>
        </w:tabs>
      </w:pPr>
    </w:lvl>
    <w:lvl>
      <w:pPr>
        <w:tabs>
          <w:tab w:val="num" w:pos="3600"/>
        </w:tabs>
      </w:pPr>
    </w:lvl>
    <w:lvl>
      <w:pPr>
        <w:tabs>
          <w:tab w:val="num" w:pos="5040"/>
        </w:tabs>
      </w:pPr>
    </w:lvl>
    <w:lvl>
      <w:pPr>
        <w:tabs>
          <w:tab w:val="num" w:pos="2160"/>
        </w:tabs>
      </w:pPr>
    </w:lvl>
    <w:lvl>
      <w:pPr>
        <w:tabs>
          <w:tab w:val="num" w:pos="4320"/>
        </w:tabs>
      </w:pPr>
    </w:lvl>
    <w:lvl>
      <w:pPr>
        <w:tabs>
          <w:tab w:val="num" w:pos="1440"/>
        </w:tabs>
      </w:pPr>
    </w:lvl>
    <w:lvl>
      <w:pPr>
        <w:tabs>
          <w:tab w:val="num" w:pos="5760"/>
        </w:tabs>
      </w:pPr>
    </w:lvl>
  </w:abstractNum>
  <w:abstractNum w:abstractNumId="19">
    <w:lvl w:ilvl="7">
      <w:start w:val="1"/>
      <w:numFmt w:val="bullet"/>
      <w:lvlText w:val="¡"/>
      <w:pPr>
        <w:ind w:left="3856" w:hanging="336"/>
      </w:pPr>
      <w:rPr>
        <w:rFonts w:hint="default" w:ascii="wingdings" w:hAnsi="wingdings" w:cs="wingdings"/>
      </w:rPr>
    </w:lvl>
    <w:lvl w:ilvl="0">
      <w:start w:val="1"/>
      <w:numFmt w:val="bullet"/>
      <w:lvlText w:val=""/>
      <w:lvlJc w:val="left"/>
      <w:pPr>
        <w:tabs/>
        <w:ind w:left="776" w:hanging="336"/>
      </w:pPr>
      <w:rPr>
        <w:rFonts w:hint="default" w:ascii="wingdings" w:hAnsi="wingdings" w:cs="wingdings"/>
        <w:u/>
      </w:rPr>
    </w:lvl>
    <w:lvl w:ilvl="3">
      <w:start w:val="1"/>
      <w:numFmt w:val="bullet"/>
      <w:lvlText w:val=""/>
      <w:pPr>
        <w:ind w:left="2096" w:hanging="336"/>
      </w:pPr>
      <w:rPr>
        <w:rFonts w:hint="default" w:ascii="wingdings" w:hAnsi="wingdings" w:cs="wingdings"/>
      </w:rPr>
    </w:lvl>
    <w:lvl w:ilvl="1">
      <w:start w:val="1"/>
      <w:numFmt w:val="bullet"/>
      <w:lvlText w:val="¡"/>
      <w:lvlJc w:val="left"/>
      <w:pPr>
        <w:ind w:left="1216" w:hanging="336"/>
      </w:pPr>
      <w:rPr>
        <w:rFonts w:hint="default" w:ascii="wingdings" w:hAnsi="wingdings" w:cs="wingdings"/>
      </w:rPr>
    </w:lvl>
    <w:lvl w:ilvl="2">
      <w:start w:val="1"/>
      <w:numFmt w:val="bullet"/>
      <w:lvlText w:val=""/>
      <w:lvlJc w:val="left"/>
      <w:pPr>
        <w:ind w:left="1656" w:hanging="336"/>
      </w:pPr>
      <w:rPr>
        <w:rFonts w:hint="default" w:ascii="wingdings" w:hAnsi="wingdings" w:cs="wingdings"/>
      </w:rPr>
    </w:lvl>
    <w:lvl w:ilvl="6">
      <w:start w:val="1"/>
      <w:numFmt w:val="bullet"/>
      <w:lvlText w:val=""/>
      <w:pPr>
        <w:ind w:left="3416" w:hanging="336"/>
      </w:pPr>
      <w:rPr>
        <w:rFonts w:hint="default" w:ascii="wingdings" w:hAnsi="wingdings" w:cs="wingdings"/>
      </w:rPr>
    </w:lvl>
    <w:lvl w:ilvl="5">
      <w:start w:val="1"/>
      <w:numFmt w:val="bullet"/>
      <w:lvlText w:val=""/>
      <w:pPr>
        <w:ind w:left="2976" w:hanging="336"/>
      </w:pPr>
      <w:rPr>
        <w:rFonts w:hint="default" w:ascii="wingdings" w:hAnsi="wingdings" w:cs="wingdings"/>
      </w:rPr>
    </w:lvl>
    <w:lvl w:ilvl="4">
      <w:start w:val="1"/>
      <w:numFmt w:val="bullet"/>
      <w:lvlText w:val="¡"/>
      <w:pPr>
        <w:ind w:left="2536" w:hanging="336"/>
      </w:pPr>
      <w:rPr>
        <w:rFonts w:hint="default" w:ascii="wingdings" w:hAnsi="wingdings" w:cs="wingdings"/>
      </w:rPr>
    </w:lvl>
    <w:lvl w:ilvl="8">
      <w:start w:val="1"/>
      <w:numFmt w:val="bullet"/>
      <w:lvlText w:val=""/>
      <w:pPr>
        <w:ind w:left="4296" w:hanging="336"/>
      </w:pPr>
      <w:rPr>
        <w:rFonts w:hint="default" w:ascii="wingdings" w:hAnsi="wingdings" w:cs="wingdings"/>
      </w:rPr>
    </w:lvl>
  </w:abstractNum>
  <w:abstractNum w:abstractNumId="20">
    <w:lvl w:ilvl="3">
      <w:start w:val="1"/>
      <w:numFmt w:val="decimal"/>
      <w:lvlText w:val="%4."/>
      <w:lvlJc w:val="left"/>
      <w:pPr>
        <w:ind w:left="1656" w:hanging="336"/>
      </w:pPr>
    </w:lvl>
    <w:lvl w:ilvl="8">
      <w:start w:val="1"/>
      <w:numFmt w:val="lowerRoman"/>
      <w:lvlText w:val="%9."/>
      <w:lvlJc w:val="left"/>
      <w:pPr>
        <w:ind w:left="3856" w:hanging="336"/>
      </w:pPr>
    </w:lvl>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abstractNum>
  <w:abstractNum w:abstractNumId="21">
    <w:lvl>
      <w:pPr>
        <w:tabs>
          <w:tab w:val="num" w:pos="1440"/>
        </w:tabs>
      </w:pPr>
    </w:lvl>
    <w:lvl>
      <w:pPr>
        <w:tabs>
          <w:tab w:val="num" w:pos="4320"/>
        </w:tabs>
      </w:pPr>
    </w:lvl>
    <w:lvl>
      <w:pPr>
        <w:tabs>
          <w:tab w:val="num" w:pos="3600"/>
        </w:tabs>
      </w:pPr>
    </w:lvl>
    <w:lvl>
      <w:pPr>
        <w:tabs>
          <w:tab w:val="num" w:pos="2160"/>
        </w:tabs>
      </w:pPr>
    </w:lvl>
    <w:lvl>
      <w:pPr>
        <w:tabs>
          <w:tab w:val="num" w:pos="720"/>
        </w:tabs>
      </w:pPr>
    </w:lvl>
    <w:lvl>
      <w:pPr>
        <w:tabs>
          <w:tab w:val="num" w:pos="5760"/>
        </w:tabs>
      </w:pPr>
    </w:lvl>
    <w:lvl>
      <w:pPr>
        <w:tabs>
          <w:tab w:val="num" w:pos="2880"/>
        </w:tabs>
      </w:pPr>
    </w:lvl>
    <w:lvl>
      <w:pPr>
        <w:tabs>
          <w:tab w:val="num" w:pos="5040"/>
        </w:tabs>
      </w:pPr>
    </w:lvl>
  </w:abstractNum>
  <w:abstractNum w:abstractNumId="22">
    <w:lvl>
      <w:pPr>
        <w:tabs>
          <w:tab w:val="num" w:pos="5040"/>
        </w:tabs>
      </w:pPr>
    </w:lvl>
    <w:lvl>
      <w:pPr>
        <w:tabs>
          <w:tab w:val="num" w:pos="4320"/>
        </w:tabs>
      </w:pPr>
    </w:lvl>
    <w:lvl>
      <w:pPr>
        <w:tabs>
          <w:tab w:val="num" w:pos="1440"/>
        </w:tabs>
      </w:pPr>
    </w:lvl>
    <w:lvl>
      <w:pPr>
        <w:tabs>
          <w:tab w:val="num" w:pos="720"/>
        </w:tabs>
      </w:pPr>
    </w:lvl>
    <w:lvl>
      <w:pPr>
        <w:tabs>
          <w:tab w:val="num" w:pos="2880"/>
        </w:tabs>
      </w:pPr>
    </w:lvl>
    <w:lvl>
      <w:pPr>
        <w:tabs>
          <w:tab w:val="num" w:pos="5760"/>
        </w:tabs>
      </w:pPr>
    </w:lvl>
    <w:lvl>
      <w:pPr>
        <w:tabs>
          <w:tab w:val="num" w:pos="2160"/>
        </w:tabs>
      </w:pPr>
    </w:lvl>
    <w:lvl>
      <w:pPr>
        <w:tabs>
          <w:tab w:val="num" w:pos="3600"/>
        </w:tabs>
      </w:pPr>
    </w:lvl>
  </w:abstractNum>
  <w:abstractNum w:abstractNumId="23">
    <w:lvl>
      <w:pPr>
        <w:tabs>
          <w:tab w:val="num" w:pos="5760"/>
        </w:tabs>
      </w:pPr>
    </w:lvl>
    <w:lvl>
      <w:pPr>
        <w:tabs>
          <w:tab w:val="num" w:pos="5040"/>
        </w:tabs>
      </w:pPr>
    </w:lvl>
    <w:lvl>
      <w:pPr>
        <w:tabs>
          <w:tab w:val="num" w:pos="720"/>
        </w:tabs>
      </w:pPr>
    </w:lvl>
    <w:lvl>
      <w:pPr>
        <w:tabs>
          <w:tab w:val="num" w:pos="2880"/>
        </w:tabs>
      </w:pPr>
    </w:lvl>
    <w:lvl>
      <w:pPr>
        <w:tabs>
          <w:tab w:val="num" w:pos="4320"/>
        </w:tabs>
      </w:pPr>
    </w:lvl>
    <w:lvl>
      <w:pPr>
        <w:tabs>
          <w:tab w:val="num" w:pos="3600"/>
        </w:tabs>
      </w:pPr>
    </w:lvl>
    <w:lvl>
      <w:pPr>
        <w:tabs>
          <w:tab w:val="num" w:pos="2160"/>
        </w:tabs>
      </w:pPr>
    </w:lvl>
    <w:lvl>
      <w:pPr>
        <w:tabs>
          <w:tab w:val="num" w:pos="1440"/>
        </w:tabs>
      </w:pPr>
    </w:lvl>
  </w:abstractNum>
  <w:abstractNum w:abstractNumId="24">
    <w:lvl w:ilvl="2">
      <w:start w:val="1"/>
      <w:numFmt w:val="lowerRoman"/>
      <w:lvlText w:val="%3."/>
      <w:lvlJc w:val="left"/>
      <w:pPr>
        <w:ind w:left="1552" w:hanging="336"/>
      </w:pPr>
    </w:lvl>
    <w:lvl w:ilvl="7">
      <w:start w:val="1"/>
      <w:numFmt w:val="lowerLetter"/>
      <w:lvlText w:val="%8."/>
      <w:lvlJc w:val="left"/>
      <w:pPr>
        <w:ind w:left="3752" w:hanging="336"/>
      </w:pPr>
    </w:lvl>
    <w:lvl w:ilvl="6">
      <w:start w:val="1"/>
      <w:numFmt w:val="decimal"/>
      <w:lvlText w:val="%7."/>
      <w:lvlJc w:val="left"/>
      <w:pPr>
        <w:ind w:left="3312" w:hanging="336"/>
      </w:pPr>
    </w:lvl>
    <w:lvl w:ilvl="3">
      <w:start w:val="1"/>
      <w:numFmt w:val="decimal"/>
      <w:lvlText w:val="%4."/>
      <w:lvlJc w:val="left"/>
      <w:pPr>
        <w:ind w:left="1992" w:hanging="336"/>
      </w:pPr>
    </w:lvl>
    <w:lvl w:ilvl="5">
      <w:start w:val="1"/>
      <w:numFmt w:val="lowerRoman"/>
      <w:lvlText w:val="%6."/>
      <w:lvlJc w:val="left"/>
      <w:pPr>
        <w:ind w:left="2872" w:hanging="336"/>
      </w:pPr>
    </w:lvl>
    <w:lvl w:ilvl="4">
      <w:start w:val="1"/>
      <w:numFmt w:val="lowerLetter"/>
      <w:lvlText w:val="%5."/>
      <w:lvlJc w:val="left"/>
      <w:pPr>
        <w:ind w:left="2432" w:hanging="336"/>
      </w:pPr>
    </w:lvl>
    <w:lvl w:ilvl="8">
      <w:start w:val="1"/>
      <w:numFmt w:val="lowerRoman"/>
      <w:lvlText w:val="%9."/>
      <w:lvlJc w:val="left"/>
      <w:pPr>
        <w:ind w:left="4192" w:hanging="336"/>
      </w:pPr>
    </w:lvl>
    <w:lvl w:ilvl="0">
      <w:start w:val="1"/>
      <w:numFmt w:val="decimal"/>
      <w:lvlText w:val="%1."/>
      <w:lvlJc w:val="left"/>
      <w:pPr>
        <w:tabs/>
        <w:ind w:left="672" w:hanging="336"/>
      </w:pPr>
      <w:rPr>
        <w:rFonts w:ascii="Arial" w:hAnsi="Arial" w:eastAsia="微软雅黑" w:cs="Arial"/>
        <w:b w:val="false"/>
        <w:color w:val="333333"/>
        <w:w w:val="100"/>
        <w:kern w:val="2"/>
        <w:sz w:val="22"/>
        <w:szCs w:val="24"/>
        <w:u/>
        <w:shd/>
        <w:lang w:val="en-US" w:eastAsia="zh-CN" w:bidi="ar-SA"/>
      </w:rPr>
    </w:lvl>
    <w:lvl w:ilvl="1">
      <w:start w:val="1"/>
      <w:numFmt w:val="lowerLetter"/>
      <w:lvlText w:val="%2."/>
      <w:lvlJc w:val="left"/>
      <w:pPr>
        <w:ind w:left="1112" w:hanging="336"/>
      </w:pPr>
    </w:lvl>
  </w:abstractNum>
  <w:abstractNum w:abstractNumId="25">
    <w:lvl>
      <w:pPr>
        <w:tabs>
          <w:tab w:val="num" w:pos="720"/>
        </w:tabs>
      </w:pPr>
    </w:lvl>
    <w:lvl>
      <w:pPr>
        <w:tabs>
          <w:tab w:val="num" w:pos="1440"/>
        </w:tabs>
      </w:pPr>
    </w:lvl>
    <w:lvl>
      <w:pPr>
        <w:tabs>
          <w:tab w:val="num" w:pos="4320"/>
        </w:tabs>
      </w:pPr>
    </w:lvl>
    <w:lvl>
      <w:pPr>
        <w:tabs>
          <w:tab w:val="num" w:pos="5040"/>
        </w:tabs>
      </w:pPr>
    </w:lvl>
    <w:lvl>
      <w:pPr>
        <w:tabs>
          <w:tab w:val="num" w:pos="3600"/>
        </w:tabs>
      </w:pPr>
    </w:lvl>
    <w:lvl>
      <w:pPr>
        <w:tabs>
          <w:tab w:val="num" w:pos="5760"/>
        </w:tabs>
      </w:pPr>
    </w:lvl>
    <w:lvl>
      <w:pPr>
        <w:tabs>
          <w:tab w:val="num" w:pos="2880"/>
        </w:tabs>
      </w:pPr>
    </w:lvl>
    <w:lvl>
      <w:pPr>
        <w:tabs>
          <w:tab w:val="num" w:pos="2160"/>
        </w:tabs>
      </w:pPr>
    </w:lvl>
  </w:abstractNum>
  <w:abstractNum w:abstractNumId="26">
    <w:lvl w:ilvl="4">
      <w:start w:val="1"/>
      <w:numFmt w:val="decimal"/>
      <w:lvlText w:val="%1.%2.%3.%4.%5."/>
      <w:lvlJc w:val="left"/>
      <w:pPr>
        <w:ind w:left="2768" w:hanging="1008"/>
      </w:pPr>
    </w:lvl>
    <w:lvl w:ilvl="5">
      <w:start w:val="1"/>
      <w:numFmt w:val="decimal"/>
      <w:lvlText w:val="%1.%2.%3.%4.%5.%6."/>
      <w:lvlJc w:val="left"/>
      <w:pPr>
        <w:ind w:left="3376" w:hanging="1176"/>
      </w:pPr>
    </w:lvl>
    <w:lvl w:ilvl="3">
      <w:start w:val="1"/>
      <w:numFmt w:val="decimal"/>
      <w:lvlText w:val="%1.%2.%3.%4."/>
      <w:lvlJc w:val="left"/>
      <w:pPr>
        <w:tabs/>
        <w:ind w:left="2160" w:hanging="840"/>
      </w:pPr>
    </w:lvl>
    <w:lvl w:ilvl="0">
      <w:start w:val="9"/>
      <w:numFmt w:val="decimal"/>
      <w:lvlText w:val="%1."/>
      <w:lvlJc w:val="left"/>
      <w:pPr>
        <w:tabs/>
        <w:ind w:left="336" w:hanging="336"/>
      </w:pPr>
      <w:rPr/>
    </w:lvl>
    <w:lvl w:ilvl="1">
      <w:start w:val="1"/>
      <w:numFmt w:val="decimal"/>
      <w:lvlText w:val="%1.%2."/>
      <w:lvlJc w:val="left"/>
      <w:pPr>
        <w:tabs/>
        <w:ind w:left="944" w:hanging="504"/>
      </w:pPr>
    </w:lvl>
    <w:lvl w:ilvl="2">
      <w:start w:val="1"/>
      <w:numFmt w:val="decimal"/>
      <w:lvlText w:val="%1.%2.%3."/>
      <w:lvlJc w:val="left"/>
      <w:pPr>
        <w:tabs/>
        <w:ind w:left="1552" w:hanging="672"/>
      </w:pPr>
    </w:lvl>
    <w:lvl w:ilvl="7">
      <w:start w:val="1"/>
      <w:numFmt w:val="decimal"/>
      <w:lvlText w:val="%1.%2.%3.%4.%5.%6.%7.%8."/>
      <w:lvlJc w:val="left"/>
      <w:pPr>
        <w:ind w:left="4592" w:hanging="1512"/>
      </w:pPr>
    </w:lvl>
    <w:lvl w:ilvl="6">
      <w:start w:val="1"/>
      <w:numFmt w:val="decimal"/>
      <w:lvlText w:val="%1.%2.%3.%4.%5.%6.%7."/>
      <w:lvlJc w:val="left"/>
      <w:pPr>
        <w:ind w:left="3984" w:hanging="1344"/>
      </w:pPr>
    </w:lvl>
    <w:lvl w:ilvl="8">
      <w:start w:val="1"/>
      <w:numFmt w:val="decimal"/>
      <w:lvlText w:val="%1.%2.%3.%4.%5.%6.%7.%8.%9."/>
      <w:lvlJc w:val="left"/>
      <w:pPr>
        <w:ind w:left="5200" w:hanging="1680"/>
      </w:pPr>
    </w:lvl>
  </w:abstractNum>
  <w:abstractNum w:abstractNumId="27">
    <w:lvl>
      <w:pPr>
        <w:tabs>
          <w:tab w:val="num" w:pos="2880"/>
        </w:tabs>
      </w:pPr>
    </w:lvl>
    <w:lvl>
      <w:pPr>
        <w:tabs>
          <w:tab w:val="num" w:pos="2160"/>
        </w:tabs>
      </w:pPr>
    </w:lvl>
    <w:lvl>
      <w:pPr>
        <w:tabs>
          <w:tab w:val="num" w:pos="5760"/>
        </w:tabs>
      </w:pPr>
    </w:lvl>
    <w:lvl>
      <w:pPr>
        <w:tabs>
          <w:tab w:val="num" w:pos="4320"/>
        </w:tabs>
      </w:pPr>
    </w:lvl>
    <w:lvl>
      <w:pPr>
        <w:tabs>
          <w:tab w:val="num" w:pos="3600"/>
        </w:tabs>
      </w:pPr>
    </w:lvl>
    <w:lvl>
      <w:pPr>
        <w:tabs>
          <w:tab w:val="num" w:pos="1440"/>
        </w:tabs>
      </w:pPr>
    </w:lvl>
    <w:lvl>
      <w:pPr>
        <w:tabs>
          <w:tab w:val="num" w:pos="5040"/>
        </w:tabs>
      </w:pPr>
    </w:lvl>
    <w:lvl>
      <w:pPr>
        <w:tabs>
          <w:tab w:val="num" w:pos="720"/>
        </w:tabs>
      </w:pPr>
    </w:lvl>
  </w:abstractNum>
  <w:abstractNum w:abstractNumId="28">
    <w:lvl>
      <w:pPr>
        <w:tabs>
          <w:tab w:val="num" w:pos="5760"/>
        </w:tabs>
      </w:pPr>
    </w:lvl>
    <w:lvl>
      <w:pPr>
        <w:tabs>
          <w:tab w:val="num" w:pos="1440"/>
        </w:tabs>
      </w:pPr>
    </w:lvl>
    <w:lvl>
      <w:pPr>
        <w:tabs>
          <w:tab w:val="num" w:pos="2160"/>
        </w:tabs>
      </w:pPr>
    </w:lvl>
    <w:lvl>
      <w:pPr>
        <w:tabs>
          <w:tab w:val="num" w:pos="5040"/>
        </w:tabs>
      </w:pPr>
    </w:lvl>
    <w:lvl>
      <w:pPr>
        <w:tabs>
          <w:tab w:val="num" w:pos="2880"/>
        </w:tabs>
      </w:pPr>
    </w:lvl>
    <w:lvl>
      <w:pPr>
        <w:tabs>
          <w:tab w:val="num" w:pos="720"/>
        </w:tabs>
      </w:pPr>
    </w:lvl>
    <w:lvl>
      <w:pPr>
        <w:tabs>
          <w:tab w:val="num" w:pos="3600"/>
        </w:tabs>
      </w:pPr>
    </w:lvl>
    <w:lvl>
      <w:pPr>
        <w:tabs>
          <w:tab w:val="num" w:pos="4320"/>
        </w:tabs>
      </w:pPr>
    </w:lvl>
  </w:abstractNum>
  <w:abstractNum w:abstractNumId="29">
    <w:lvl w:ilvl="8">
      <w:start w:val="1"/>
      <w:numFmt w:val="lowerRoman"/>
      <w:lvlText w:val="%9."/>
      <w:lvlJc w:val="left"/>
      <w:pPr>
        <w:ind w:left="385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2"/>
      <w:numFmt w:val="decimal"/>
      <w:lvlText w:val="%1."/>
      <w:lvlJc w:val="left"/>
      <w:pPr>
        <w:ind w:left="336" w:hanging="336"/>
      </w:pPr>
      <w:rPr/>
    </w:lvl>
    <w:lvl w:ilvl="7">
      <w:start w:val="1"/>
      <w:numFmt w:val="lowerLetter"/>
      <w:lvlText w:val="%8."/>
      <w:lvlJc w:val="left"/>
      <w:pPr>
        <w:ind w:left="3416" w:hanging="336"/>
      </w:pPr>
    </w:lvl>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30">
    <w:lvl>
      <w:pPr>
        <w:tabs>
          <w:tab w:val="num" w:pos="1440"/>
        </w:tabs>
      </w:pPr>
    </w:lvl>
    <w:lvl>
      <w:pPr>
        <w:tabs>
          <w:tab w:val="num" w:pos="5760"/>
        </w:tabs>
      </w:pPr>
    </w:lvl>
    <w:lvl>
      <w:pPr>
        <w:tabs>
          <w:tab w:val="num" w:pos="2160"/>
        </w:tabs>
      </w:pPr>
    </w:lvl>
    <w:lvl>
      <w:pPr>
        <w:tabs>
          <w:tab w:val="num" w:pos="2880"/>
        </w:tabs>
      </w:pPr>
    </w:lvl>
    <w:lvl>
      <w:pPr>
        <w:tabs>
          <w:tab w:val="num" w:pos="3600"/>
        </w:tabs>
      </w:pPr>
    </w:lvl>
    <w:lvl>
      <w:pPr>
        <w:tabs>
          <w:tab w:val="num" w:pos="720"/>
        </w:tabs>
      </w:pPr>
    </w:lvl>
    <w:lvl>
      <w:pPr>
        <w:tabs>
          <w:tab w:val="num" w:pos="4320"/>
        </w:tabs>
      </w:pPr>
    </w:lvl>
    <w:lvl>
      <w:pPr>
        <w:tabs>
          <w:tab w:val="num" w:pos="5040"/>
        </w:tabs>
      </w:pPr>
    </w:lvl>
  </w:abstractNum>
  <w:abstractNum w:abstractNumId="31">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32">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33">
    <w:lvl>
      <w:pPr>
        <w:tabs>
          <w:tab w:val="num" w:pos="720"/>
        </w:tabs>
      </w:pPr>
    </w:lvl>
    <w:lvl>
      <w:pPr>
        <w:tabs>
          <w:tab w:val="num" w:pos="5760"/>
        </w:tabs>
      </w:pPr>
    </w:lvl>
    <w:lvl>
      <w:pPr>
        <w:tabs>
          <w:tab w:val="num" w:pos="2160"/>
        </w:tabs>
      </w:pPr>
    </w:lvl>
    <w:lvl>
      <w:pPr>
        <w:tabs>
          <w:tab w:val="num" w:pos="5040"/>
        </w:tabs>
      </w:pPr>
    </w:lvl>
    <w:lvl>
      <w:pPr>
        <w:tabs>
          <w:tab w:val="num" w:pos="2880"/>
        </w:tabs>
      </w:pPr>
    </w:lvl>
    <w:lvl>
      <w:pPr>
        <w:tabs>
          <w:tab w:val="num" w:pos="1440"/>
        </w:tabs>
      </w:pPr>
    </w:lvl>
    <w:lvl>
      <w:pPr>
        <w:tabs>
          <w:tab w:val="num" w:pos="4320"/>
        </w:tabs>
      </w:pPr>
    </w:lvl>
    <w:lvl>
      <w:pPr>
        <w:tabs>
          <w:tab w:val="num" w:pos="3600"/>
        </w:tabs>
      </w:pPr>
    </w:lvl>
  </w:abstractNum>
  <w:abstractNum w:abstractNumId="34">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35">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8">
      <w:start w:val="1"/>
      <w:numFmt w:val="lowerRoman"/>
      <w:lvlText w:val="%9."/>
      <w:lvlJc w:val="left"/>
      <w:pPr>
        <w:ind w:left="3856" w:hanging="336"/>
      </w:pPr>
    </w:lvl>
    <w:lvl w:ilvl="5">
      <w:start w:val="1"/>
      <w:numFmt w:val="lowerRoman"/>
      <w:lvlText w:val="%6."/>
      <w:lvlJc w:val="left"/>
      <w:pPr>
        <w:ind w:left="2536" w:hanging="336"/>
      </w:pPr>
    </w:lvl>
    <w:lvl w:ilvl="2">
      <w:start w:val="1"/>
      <w:numFmt w:val="lowerRoman"/>
      <w:lvlText w:val="%3."/>
      <w:lvlJc w:val="left"/>
      <w:pPr>
        <w:ind w:left="1216" w:hanging="336"/>
      </w:pPr>
    </w:lvl>
  </w:abstractNum>
  <w:abstractNum w:abstractNumId="36">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8">
      <w:start w:val="1"/>
      <w:numFmt w:val="lowerRoman"/>
      <w:lvlText w:val="%9."/>
      <w:lvlJc w:val="left"/>
      <w:pPr>
        <w:ind w:left="3856" w:hanging="336"/>
      </w:pPr>
    </w:lvl>
    <w:lvl w:ilvl="7">
      <w:start w:val="1"/>
      <w:numFmt w:val="lowerLetter"/>
      <w:lvlText w:val="%8."/>
      <w:lvlJc w:val="left"/>
      <w:pPr>
        <w:ind w:left="3416" w:hanging="336"/>
      </w:pPr>
    </w:lvl>
    <w:lvl w:ilvl="0">
      <w:start w:val="3"/>
      <w:numFmt w:val="decimal"/>
      <w:lvlText w:val="%1."/>
      <w:lvlJc w:val="left"/>
      <w:pPr>
        <w:ind w:left="336" w:hanging="336"/>
      </w:pPr>
      <w:rPr/>
    </w:lvl>
  </w:abstractNum>
  <w:abstractNum w:abstractNumId="37">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38">
    <w:lvl w:ilvl="4">
      <w:start w:val="1"/>
      <w:numFmt w:val="lowerLetter"/>
      <w:lvlText w:val="%5."/>
      <w:lvlJc w:val="left"/>
      <w:pPr>
        <w:ind w:left="2432" w:hanging="336"/>
      </w:pPr>
    </w:lvl>
    <w:lvl w:ilvl="1">
      <w:start w:val="1"/>
      <w:numFmt w:val="lowerLetter"/>
      <w:lvlText w:val="%2."/>
      <w:lvlJc w:val="left"/>
      <w:pPr>
        <w:ind w:left="1112" w:hanging="336"/>
      </w:pPr>
    </w:lvl>
    <w:lvl w:ilvl="8">
      <w:start w:val="1"/>
      <w:numFmt w:val="lowerRoman"/>
      <w:lvlText w:val="%9."/>
      <w:lvlJc w:val="left"/>
      <w:pPr>
        <w:ind w:left="4192" w:hanging="336"/>
      </w:pPr>
    </w:lvl>
    <w:lvl w:ilvl="2">
      <w:start w:val="1"/>
      <w:numFmt w:val="lowerRoman"/>
      <w:lvlText w:val="%3."/>
      <w:lvlJc w:val="left"/>
      <w:pPr>
        <w:ind w:left="1552" w:hanging="336"/>
      </w:pPr>
    </w:lvl>
    <w:lvl w:ilvl="3">
      <w:start w:val="1"/>
      <w:numFmt w:val="decimal"/>
      <w:lvlText w:val="%4."/>
      <w:lvlJc w:val="left"/>
      <w:pPr>
        <w:ind w:left="1992" w:hanging="336"/>
      </w:pPr>
    </w:lvl>
    <w:lvl w:ilvl="5">
      <w:start w:val="1"/>
      <w:numFmt w:val="lowerRoman"/>
      <w:lvlText w:val="%6."/>
      <w:lvlJc w:val="left"/>
      <w:pPr>
        <w:ind w:left="2872" w:hanging="336"/>
      </w:pPr>
    </w:lvl>
    <w:lvl w:ilvl="7">
      <w:start w:val="1"/>
      <w:numFmt w:val="lowerLetter"/>
      <w:lvlText w:val="%8."/>
      <w:lvlJc w:val="left"/>
      <w:pPr>
        <w:ind w:left="3752" w:hanging="336"/>
      </w:pPr>
    </w:lvl>
    <w:lvl w:ilvl="0">
      <w:start w:val="1"/>
      <w:numFmt w:val="decimal"/>
      <w:lvlText w:val="%1."/>
      <w:lvlJc w:val="left"/>
      <w:pPr>
        <w:tabs/>
        <w:ind w:left="672" w:hanging="336"/>
      </w:pPr>
      <w:rPr/>
    </w:lvl>
    <w:lvl w:ilvl="6">
      <w:start w:val="1"/>
      <w:numFmt w:val="decimal"/>
      <w:lvlText w:val="%7."/>
      <w:lvlJc w:val="left"/>
      <w:pPr>
        <w:ind w:left="3312" w:hanging="336"/>
      </w:pPr>
    </w:lvl>
  </w:abstractNum>
  <w:abstractNum w:abstractNumId="39">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40">
    <w:lvl>
      <w:pPr>
        <w:tabs>
          <w:tab w:val="num" w:pos="2160"/>
        </w:tabs>
      </w:pPr>
    </w:lvl>
    <w:lvl>
      <w:pPr>
        <w:tabs>
          <w:tab w:val="num" w:pos="4320"/>
        </w:tabs>
      </w:pPr>
    </w:lvl>
    <w:lvl>
      <w:pPr>
        <w:tabs>
          <w:tab w:val="num" w:pos="5040"/>
        </w:tabs>
      </w:pPr>
    </w:lvl>
    <w:lvl>
      <w:pPr>
        <w:tabs>
          <w:tab w:val="num" w:pos="1440"/>
        </w:tabs>
      </w:pPr>
    </w:lvl>
    <w:lvl>
      <w:pPr>
        <w:tabs>
          <w:tab w:val="num" w:pos="5760"/>
        </w:tabs>
      </w:pPr>
    </w:lvl>
    <w:lvl>
      <w:pPr>
        <w:tabs>
          <w:tab w:val="num" w:pos="2880"/>
        </w:tabs>
      </w:pPr>
    </w:lvl>
    <w:lvl>
      <w:pPr>
        <w:tabs>
          <w:tab w:val="num" w:pos="3600"/>
        </w:tabs>
      </w:pPr>
    </w:lvl>
    <w:lvl>
      <w:pPr>
        <w:tabs>
          <w:tab w:val="num" w:pos="720"/>
        </w:tabs>
      </w:pPr>
    </w:lvl>
  </w:abstractNum>
  <w:abstractNum w:abstractNumId="41">
    <w:lvl w:ilvl="8">
      <w:start w:val="1"/>
      <w:numFmt w:val="lowerRoman"/>
      <w:lvlText w:val="%9."/>
      <w:lvlJc w:val="left"/>
      <w:pPr>
        <w:ind w:left="3856" w:hanging="336"/>
      </w:pPr>
    </w:lvl>
    <w:lvl w:ilvl="0">
      <w:start w:val="1"/>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42">
    <w:lvl>
      <w:pPr>
        <w:tabs>
          <w:tab w:val="num" w:pos="1440"/>
        </w:tabs>
      </w:pPr>
    </w:lvl>
    <w:lvl>
      <w:pPr>
        <w:tabs>
          <w:tab w:val="num" w:pos="5760"/>
        </w:tabs>
      </w:pPr>
    </w:lvl>
    <w:lvl>
      <w:pPr>
        <w:tabs>
          <w:tab w:val="num" w:pos="2880"/>
        </w:tabs>
      </w:pPr>
    </w:lvl>
    <w:lvl>
      <w:pPr>
        <w:tabs>
          <w:tab w:val="num" w:pos="4320"/>
        </w:tabs>
      </w:pPr>
    </w:lvl>
    <w:lvl>
      <w:pPr>
        <w:tabs>
          <w:tab w:val="num" w:pos="5040"/>
        </w:tabs>
      </w:pPr>
    </w:lvl>
    <w:lvl>
      <w:pPr>
        <w:tabs>
          <w:tab w:val="num" w:pos="720"/>
        </w:tabs>
      </w:pPr>
    </w:lvl>
    <w:lvl>
      <w:pPr>
        <w:tabs>
          <w:tab w:val="num" w:pos="3600"/>
        </w:tabs>
      </w:pPr>
    </w:lvl>
    <w:lvl>
      <w:pPr>
        <w:tabs>
          <w:tab w:val="num" w:pos="2160"/>
        </w:tabs>
      </w:pPr>
    </w:lvl>
  </w:abstractNum>
  <w:abstractNum w:abstractNumId="43">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44">
    <w:lvl>
      <w:pPr>
        <w:tabs>
          <w:tab w:val="num" w:pos="1440"/>
        </w:tabs>
      </w:pPr>
    </w:lvl>
    <w:lvl>
      <w:pPr>
        <w:tabs>
          <w:tab w:val="num" w:pos="4320"/>
        </w:tabs>
      </w:pPr>
    </w:lvl>
    <w:lvl>
      <w:pPr>
        <w:tabs>
          <w:tab w:val="num" w:pos="2160"/>
        </w:tabs>
      </w:pPr>
    </w:lvl>
    <w:lvl>
      <w:pPr>
        <w:tabs>
          <w:tab w:val="num" w:pos="2880"/>
        </w:tabs>
      </w:pPr>
    </w:lvl>
    <w:lvl>
      <w:pPr>
        <w:tabs>
          <w:tab w:val="num" w:pos="5040"/>
        </w:tabs>
      </w:pPr>
    </w:lvl>
    <w:lvl>
      <w:pPr>
        <w:tabs>
          <w:tab w:val="num" w:pos="5760"/>
        </w:tabs>
      </w:pPr>
    </w:lvl>
    <w:lvl>
      <w:pPr>
        <w:tabs>
          <w:tab w:val="num" w:pos="720"/>
        </w:tabs>
      </w:pPr>
    </w:lvl>
    <w:lvl>
      <w:pPr>
        <w:tabs>
          <w:tab w:val="num" w:pos="3600"/>
        </w:tabs>
      </w:pPr>
    </w:lvl>
  </w:abstractNum>
  <w:abstractNum w:abstractNumId="45">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46">
    <w:lvl>
      <w:pPr>
        <w:tabs>
          <w:tab w:val="num" w:pos="5760"/>
        </w:tabs>
      </w:pPr>
    </w:lvl>
    <w:lvl>
      <w:pPr>
        <w:tabs>
          <w:tab w:val="num" w:pos="1440"/>
        </w:tabs>
      </w:pPr>
    </w:lvl>
    <w:lvl>
      <w:pPr>
        <w:tabs>
          <w:tab w:val="num" w:pos="2880"/>
        </w:tabs>
      </w:pPr>
    </w:lvl>
    <w:lvl>
      <w:pPr>
        <w:tabs>
          <w:tab w:val="num" w:pos="2160"/>
        </w:tabs>
      </w:pPr>
    </w:lvl>
    <w:lvl>
      <w:pPr>
        <w:tabs>
          <w:tab w:val="num" w:pos="5040"/>
        </w:tabs>
      </w:pPr>
    </w:lvl>
    <w:lvl>
      <w:pPr>
        <w:tabs>
          <w:tab w:val="num" w:pos="720"/>
        </w:tabs>
      </w:pPr>
    </w:lvl>
    <w:lvl>
      <w:pPr>
        <w:tabs>
          <w:tab w:val="num" w:pos="3600"/>
        </w:tabs>
      </w:pPr>
    </w:lvl>
    <w:lvl>
      <w:pPr>
        <w:tabs>
          <w:tab w:val="num" w:pos="4320"/>
        </w:tabs>
      </w:pPr>
    </w:lvl>
  </w:abstractNum>
  <w:num w:numId="8">
    <w:abstractNumId w:val="43"/>
  </w:num>
  <w:num w:numId="25">
    <w:abstractNumId w:val="31"/>
  </w:num>
  <w:num w:numId="1">
    <w:abstractNumId w:val="26"/>
  </w:num>
  <w:num w:numId="13">
    <w:abstractNumId w:val="1"/>
  </w:num>
  <w:num w:numId="6">
    <w:abstractNumId w:val="34"/>
  </w:num>
  <w:num w:numId="5">
    <w:abstractNumId w:val="6"/>
  </w:num>
  <w:num w:numId="20">
    <w:abstractNumId w:val="41"/>
  </w:num>
  <w:num w:numId="16">
    <w:abstractNumId w:val="20"/>
  </w:num>
  <w:num w:numId="26">
    <w:abstractNumId w:val="45"/>
  </w:num>
  <w:num w:numId="11">
    <w:abstractNumId w:val="39"/>
  </w:num>
  <w:num w:numId="18">
    <w:abstractNumId w:val="13"/>
  </w:num>
  <w:num w:numId="12">
    <w:abstractNumId w:val="14"/>
  </w:num>
  <w:num w:numId="24">
    <w:abstractNumId w:val="19"/>
  </w:num>
  <w:num w:numId="22">
    <w:abstractNumId w:val="4"/>
  </w:num>
  <w:num w:numId="3">
    <w:abstractNumId w:val="38"/>
  </w:num>
  <w:num w:numId="14">
    <w:abstractNumId w:val="11"/>
  </w:num>
  <w:num w:numId="28">
    <w:abstractNumId w:val="12"/>
  </w:num>
  <w:num w:numId="10">
    <w:abstractNumId w:val="32"/>
  </w:num>
  <w:num w:numId="21">
    <w:abstractNumId w:val="8"/>
  </w:num>
  <w:num w:numId="17">
    <w:abstractNumId w:val="29"/>
  </w:num>
  <w:num w:numId="23">
    <w:abstractNumId w:val="35"/>
  </w:num>
  <w:num w:numId="2">
    <w:abstractNumId w:val="16"/>
  </w:num>
  <w:num w:numId="4">
    <w:abstractNumId w:val="24"/>
  </w:num>
  <w:num w:numId="19">
    <w:abstractNumId w:val="36"/>
  </w:num>
  <w:num w:numId="27">
    <w:abstractNumId w:val="9"/>
  </w:num>
  <w:num w:numId="15">
    <w:abstractNumId w:val="3"/>
  </w:num>
  <w:num w:numId="9">
    <w:abstractNumId w:val="37"/>
  </w:num>
  <w:num w:numId="7">
    <w:abstractNumId w:val="2"/>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endnotePr>
    <w:endnote w:id="0"/>
    <w:endnote w:id="1"/>
  </w:endnotePr>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useWord2013TrackBottomHyphenation" w:uri="http://schemas.microsoft.com/office/word" w:val="1"/>
    <w:compatSetting w:name="compatibilityMode" w:uri="http://schemas.microsoft.com/office/word" w:val="15"/>
    <w:compatSetting w:name="differentiateMultirowTableHeaders" w:uri="http://schemas.microsoft.com/office/word" w:val="1"/>
    <w:compatSetting w:name="doNotFlipMirrorIndents" w:uri="http://schemas.microsoft.com/office/word" w:val="1"/>
    <w:compatSetting w:name="enableOpenTypeFeature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captions>
    <w:caption w:name="公式" w:pos="below" w:chapNum="false" w:heading="0" w:noLabel="false" w:numFmt="decimal" w:sep="hyphen"/>
    <w:caption w:name="表格" w:pos="below" w:chapNum="false" w:heading="0" w:noLabel="false" w:numFmt="decimal" w:sep="hyphen"/>
    <w:caption w:name="图片" w:pos="below" w:chapNum="false" w:heading="1" w:noLabel="false" w:numFmt="decimal" w:sep="hyphen"/>
  </w:caption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List Table 5 Dark Accent 1" w:uiPriority="50"/>
    <w:lsdException w:name="Table List 7" w:semiHidden="true" w:unhideWhenUsed="true"/>
    <w:lsdException w:name="heading 1" w:qFormat="true"/>
    <w:lsdException w:name="List Table 1 Light Accent 3" w:uiPriority="46"/>
    <w:lsdException w:name="List Table 6 Colorful" w:uiPriority="51"/>
    <w:lsdException w:name="Table Columns 1" w:semiHidden="true" w:unhideWhenUsed="true"/>
    <w:lsdException w:name="List Table 6 Colorful Accent 1" w:uiPriority="51"/>
    <w:lsdException w:name="heading 5" w:qFormat="true"/>
    <w:lsdException w:name="Medium List 1 Accent 2" w:uiPriority="65"/>
    <w:lsdException w:name="List Table 7 Colorful Accent 4" w:uiPriority="52"/>
    <w:lsdException w:name="Table Simple 2" w:semiHidden="true" w:unhideWhenUsed="true"/>
    <w:lsdException w:name="List Table 3 Accent 4" w:uiPriority="48"/>
    <w:lsdException w:name="Medium Shading 2 Accent 1" w:uiPriority="64"/>
    <w:lsdException w:name="Light Shading Accent 6" w:uiPriority="60"/>
    <w:lsdException w:name="toc 7" w:uiPriority="99"/>
    <w:lsdException w:name="caption" w:semiHidden="true" w:unhideWhenUsed="true" w:qFormat="true"/>
    <w:lsdException w:name="Grid Table 4 Accent 2" w:uiPriority="49"/>
    <w:lsdException w:name="Grid Table 3 Accent 6" w:uiPriority="48"/>
    <w:lsdException w:name="Colorful Grid" w:uiPriority="73"/>
    <w:lsdException w:name="heading 2" w:qFormat="true"/>
    <w:lsdException w:name="HTML Definition" w:uiPriority="99"/>
    <w:lsdException w:name="Medium Grid 3 Accent 5" w:uiPriority="69"/>
    <w:lsdException w:name="Grid Table 4 Accent 6" w:uiPriority="49"/>
    <w:lsdException w:name="Table List 5" w:semiHidden="true" w:unhideWhenUsed="true"/>
    <w:lsdException w:name="Medium Grid 3 Accent 6" w:uiPriority="69"/>
    <w:lsdException w:name="Grid Table 4 Accent 3" w:uiPriority="49"/>
    <w:lsdException w:name="Grid Table 6 Colorful Accent 2" w:uiPriority="51"/>
    <w:lsdException w:name="Grid Table 6 Colorful" w:uiPriority="51"/>
    <w:lsdException w:name="List Table 4" w:uiPriority="49"/>
    <w:lsdException w:name="List Table 5 Dark Accent 5" w:uiPriority="50"/>
    <w:lsdException w:name="Grid Table 1 Light Accent 2" w:uiPriority="46"/>
    <w:lsdException w:name="Plain Table 2" w:uiPriority="42"/>
    <w:lsdException w:name="Colorful List Accent 2" w:uiPriority="72"/>
    <w:lsdException w:name="List Table 6 Colorful Accent 3" w:uiPriority="51"/>
    <w:lsdException w:name="toc 4" w:uiPriority="99"/>
    <w:lsdException w:name="List Table 1 Light Accent 5" w:uiPriority="46"/>
    <w:lsdException w:name="Medium Grid 2 Accent 6" w:uiPriority="68"/>
    <w:lsdException w:name="List Table 5 Dark Accent 3" w:uiPriority="50"/>
    <w:lsdException w:name="heading 6" w:qFormat="true"/>
    <w:lsdException w:name="toc 6" w:uiPriority="99"/>
    <w:lsdException w:name="Grid Table 5 Dark Accent 4" w:uiPriority="50"/>
    <w:lsdException w:name="List Table 2 Accent 2" w:uiPriority="47"/>
    <w:lsdException w:name="Table Grid" w:qFormat="true"/>
    <w:lsdException w:name="Light Shading Accent 3" w:uiPriority="60"/>
    <w:lsdException w:name="Dark List Accent 4" w:uiPriority="70"/>
    <w:lsdException w:name="Medium Grid 1 Accent 6" w:uiPriority="67"/>
    <w:lsdException w:name="Grid Table 1 Light" w:uiPriority="46"/>
    <w:lsdException w:name="Table 3D effects 1" w:semiHidden="true" w:unhideWhenUsed="true"/>
    <w:lsdException w:name="List Table 1 Light Accent 2" w:uiPriority="46"/>
    <w:lsdException w:name="Light Grid Accent 3" w:uiPriority="62"/>
    <w:lsdException w:name="Medium Grid 2 Accent 5" w:uiPriority="68"/>
    <w:lsdException w:name="Table Subtle 1" w:semiHidden="true" w:unhideWhenUsed="true"/>
    <w:lsdException w:name="Colorful List Accent 4" w:uiPriority="72"/>
    <w:lsdException w:name="HTML Keyboard" w:uiPriority="99"/>
    <w:lsdException w:name="Table Simple 1" w:semiHidden="true" w:unhideWhenUsed="true"/>
    <w:lsdException w:name="Dark List" w:uiPriority="70"/>
    <w:lsdException w:name="Strong" w:qFormat="true"/>
    <w:lsdException w:name="Grid Table 5 Dark Accent 5" w:uiPriority="50"/>
    <w:lsdException w:name="footnote reference" w:uiPriority="99" w:semiHidden="true" w:unhideWhenUsed="true"/>
    <w:lsdException w:name="Table List 6" w:semiHidden="true" w:unhideWhenUsed="true"/>
    <w:lsdException w:name="Medium Shading 2 Accent 6" w:uiPriority="64"/>
    <w:lsdException w:name="List Table 4 Accent 2" w:uiPriority="49"/>
    <w:lsdException w:name="List Table 7 Colorful" w:uiPriority="52"/>
    <w:lsdException w:name="Medium Shading 2 Accent 4" w:uiPriority="64"/>
    <w:lsdException w:name="Light Grid Accent 2" w:uiPriority="62"/>
    <w:lsdException w:name="List Table 7 Colorful Accent 1" w:uiPriority="52"/>
    <w:lsdException w:name="heading 9" w:unhideWhenUsed="true" w:qFormat="true"/>
    <w:lsdException w:name="Grid Table 5 Dark Accent 2" w:uiPriority="50"/>
    <w:lsdException w:name="Intense Quote" w:uiPriority="99"/>
    <w:lsdException w:name="Light Shading Accent 2" w:uiPriority="60"/>
    <w:lsdException w:name="Light Shading Accent 5" w:uiPriority="60"/>
    <w:lsdException w:name="Table Grid 6" w:semiHidden="true" w:unhideWhenUsed="true"/>
    <w:lsdException w:name="Medium List 2 Accent 5" w:uiPriority="66"/>
    <w:lsdException w:name="Table Colorful 2" w:semiHidden="true" w:unhideWhenUsed="true"/>
    <w:lsdException w:name="Table Columns 2" w:semiHidden="true" w:unhideWhenUsed="true"/>
    <w:lsdException w:name="Grid Table 6 Colorful Accent 5" w:uiPriority="51"/>
    <w:lsdException w:name="Medium Grid 1 Accent 1" w:uiPriority="67"/>
    <w:lsdException w:name="Table Grid 3" w:semiHidden="true" w:unhideWhenUsed="true"/>
    <w:lsdException w:name="Colorful List Accent 5" w:uiPriority="72"/>
    <w:lsdException w:name="Colorful Shading Accent 2" w:uiPriority="71"/>
    <w:lsdException w:name="Medium List 1 Accent 3" w:uiPriority="65"/>
    <w:lsdException w:name="List Table 4 Accent 6" w:uiPriority="49"/>
    <w:lsdException w:name="HTML Sample" w:uiPriority="99"/>
    <w:lsdException w:name="No Spacing" w:uiPriority="99"/>
    <w:lsdException w:name="Medium Shading 1 Accent 1" w:uiPriority="63"/>
    <w:lsdException w:name="Plain Table 4" w:uiPriority="44"/>
    <w:lsdException w:name="Medium Grid 2" w:uiPriority="68"/>
    <w:lsdException w:name="Colorful Shading Accent 1" w:uiPriority="71"/>
    <w:lsdException w:name="Medium Shading 2 Accent 5" w:uiPriority="64"/>
    <w:lsdException w:name="Table Classic 3" w:semiHidden="true" w:unhideWhenUsed="true"/>
    <w:lsdException w:name="Light List" w:uiPriority="61"/>
    <w:lsdException w:name="footnote text" w:uiPriority="99" w:semiHidden="true" w:unhideWhenUsed="true"/>
    <w:lsdException w:name="Table Professional" w:semiHidden="true" w:unhideWhenUsed="true"/>
    <w:lsdException w:name="Medium Grid 1 Accent 3" w:uiPriority="67"/>
    <w:lsdException w:name="Plain Table 3" w:uiPriority="43"/>
    <w:lsdException w:name="Outline List 2" w:uiPriority="99" w:semiHidden="true" w:unhideWhenUsed="true"/>
    <w:lsdException w:name="Grid Table 1 Light Accent 1" w:uiPriority="46"/>
    <w:lsdException w:name="Table Grid 2" w:semiHidden="true" w:unhideWhenUsed="true"/>
    <w:lsdException w:name="List Table 4 Accent 4" w:uiPriority="49"/>
    <w:lsdException w:name="Colorful List Accent 3" w:uiPriority="72"/>
    <w:lsdException w:name="Table Colorful 3" w:semiHidden="true" w:unhideWhenUsed="true"/>
    <w:lsdException w:name="Book Title" w:uiPriority="33" w:qFormat="true"/>
    <w:lsdException w:name="Medium Grid 1 Accent 5" w:uiPriority="67"/>
    <w:lsdException w:name="Medium Grid 1" w:uiPriority="67"/>
    <w:lsdException w:name="toc 1" w:uiPriority="99"/>
    <w:lsdException w:name="Hashtag" w:uiPriority="99" w:semiHidden="true" w:unhideWhenUsed="true"/>
    <w:lsdException w:name="Medium Grid 1 Accent 2" w:uiPriority="67"/>
    <w:lsdException w:name="Revision" w:uiPriority="99" w:semiHidden="true"/>
    <w:lsdException w:name="Table List 2" w:semiHidden="true" w:unhideWhenUsed="true"/>
    <w:lsdException w:name="Table Subtle 2" w:semiHidden="true" w:unhideWhenUsed="true"/>
    <w:lsdException w:name="List Table 1 Light Accent 4" w:uiPriority="46"/>
    <w:lsdException w:name="HTML Acronym" w:uiPriority="99"/>
    <w:lsdException w:name="List Table 2 Accent 6" w:uiPriority="47"/>
    <w:lsdException w:name="Grid Table 1 Light Accent 6" w:uiPriority="46"/>
    <w:lsdException w:name="Outline List 3" w:uiPriority="99" w:semiHidden="true" w:unhideWhenUsed="true"/>
    <w:lsdException w:name="Grid Table 5 Dark Accent 6" w:uiPriority="50"/>
    <w:lsdException w:name="Colorful Grid Accent 3" w:uiPriority="73"/>
    <w:lsdException w:name="Medium Grid 1 Accent 4" w:uiPriority="67"/>
    <w:lsdException w:name="List Table 7 Colorful Accent 5" w:uiPriority="52"/>
    <w:lsdException w:name="HTML Top of Form" w:uiPriority="99" w:semiHidden="true" w:unhideWhenUsed="true"/>
    <w:lsdException w:name="Emphasis" w:qFormat="true"/>
    <w:lsdException w:name="Grid Table 5 Dark Accent 1" w:uiPriority="50"/>
    <w:lsdException w:name="Medium Shading 2 Accent 3" w:uiPriority="64"/>
    <w:lsdException w:name="Medium Grid 3" w:uiPriority="69"/>
    <w:lsdException w:name="Intense Emphasis" w:uiPriority="21" w:qFormat="true"/>
    <w:lsdException w:name="Table List 4" w:semiHidden="true" w:unhideWhenUsed="true"/>
    <w:lsdException w:name="List Table 5 Dark Accent 6" w:uiPriority="50"/>
    <w:lsdException w:name="No List" w:uiPriority="99" w:semiHidden="true" w:unhideWhenUsed="true"/>
    <w:lsdException w:name="Light Shading Accent 4" w:uiPriority="60"/>
    <w:lsdException w:name="Subtle Reference" w:uiPriority="31" w:qFormat="true"/>
    <w:lsdException w:name="Mention" w:uiPriority="99" w:semiHidden="true" w:unhideWhenUsed="true"/>
    <w:lsdException w:name="Dark List Accent 3" w:uiPriority="70"/>
    <w:lsdException w:name="List Table 3 Accent 3" w:uiPriority="48"/>
    <w:lsdException w:name="Medium Grid 2 Accent 1" w:uiPriority="68"/>
    <w:lsdException w:name="Light List Accent 3" w:uiPriority="61"/>
    <w:lsdException w:name="Grid Table 7 Colorful Accent 2" w:uiPriority="52"/>
    <w:lsdException w:name="Colorful Grid Accent 6" w:uiPriority="73"/>
    <w:lsdException w:name="Table Grid 8" w:semiHidden="true" w:unhideWhenUsed="true"/>
    <w:lsdException w:name="Medium List 2 Accent 2" w:uiPriority="66"/>
    <w:lsdException w:name="Plain Table 5" w:uiPriority="45"/>
    <w:lsdException w:name="Grid Table 2 Accent 5" w:uiPriority="47"/>
    <w:lsdException w:name="List Table 6 Colorful Accent 2" w:uiPriority="51"/>
    <w:lsdException w:name="Colorful Shading Accent 5" w:uiPriority="71"/>
    <w:lsdException w:name="Smart Link" w:uiPriority="99" w:semiHidden="true" w:unhideWhenUsed="true"/>
    <w:lsdException w:name="Table List 3" w:semiHidden="true" w:unhideWhenUsed="true"/>
    <w:lsdException w:name="Medium Grid 2 Accent 4" w:uiPriority="68"/>
    <w:lsdException w:name="List Table 1 Light Accent 6" w:uiPriority="46"/>
    <w:lsdException w:name="Table Grid 4" w:semiHidden="true" w:unhideWhenUsed="true"/>
    <w:lsdException w:name="Table Contemporary" w:semiHidden="true" w:unhideWhenUsed="true"/>
    <w:lsdException w:name="Medium List 1 Accent 1" w:uiPriority="65"/>
    <w:lsdException w:name="Table Classic 4" w:semiHidden="true" w:unhideWhenUsed="true"/>
    <w:lsdException w:name="List Table 4 Accent 5" w:uiPriority="49"/>
    <w:lsdException w:name="Grid Table 2 Accent 3" w:uiPriority="47"/>
    <w:lsdException w:name="Grid Table 7 Colorful Accent 3" w:uiPriority="52"/>
    <w:lsdException w:name="Medium Shading 1 Accent 5" w:uiPriority="63"/>
    <w:lsdException w:name="Grid Table 6 Colorful Accent 3" w:uiPriority="51"/>
    <w:lsdException w:name="Colorful Shading Accent 6" w:uiPriority="71"/>
    <w:lsdException w:name="Grid Table 7 Colorful Accent 4" w:uiPriority="52"/>
    <w:lsdException w:name="HTML Code" w:uiPriority="99"/>
    <w:lsdException w:name="List Table 6 Colorful Accent 4" w:uiPriority="51"/>
    <w:lsdException w:name="toc 5" w:uiPriority="99"/>
    <w:lsdException w:name="Grid Table 2" w:uiPriority="47"/>
    <w:lsdException w:name="Colorful Shading Accent 4" w:uiPriority="71"/>
    <w:lsdException w:name="List Table 3 Accent 5" w:uiPriority="48"/>
    <w:lsdException w:name="List Table 4 Accent 1" w:uiPriority="49"/>
    <w:lsdException w:name="List Table 6 Colorful Accent 6" w:uiPriority="51"/>
    <w:lsdException w:name="Normal Table" w:uiPriority="99" w:semiHidden="true" w:unhideWhenUsed="true"/>
    <w:lsdException w:name="Grid Table 5 Dark Accent 3" w:uiPriority="50"/>
    <w:lsdException w:name="Grid Table 3 Accent 4" w:uiPriority="48"/>
    <w:lsdException w:name="toc 8" w:uiPriority="99"/>
    <w:lsdException w:name="Medium List 1 Accent 5" w:uiPriority="65"/>
    <w:lsdException w:name="Table Classic 1" w:semiHidden="true" w:unhideWhenUsed="true"/>
    <w:lsdException w:name="HTML Bottom of Form" w:uiPriority="99" w:semiHidden="true" w:unhideWhenUsed="true"/>
    <w:lsdException w:name="TOC Heading" w:uiPriority="39" w:semiHidden="true" w:unhideWhenUsed="true" w:qFormat="true"/>
    <w:lsdException w:name="List Table 2 Accent 1" w:uiPriority="47"/>
    <w:lsdException w:name="Medium List 1 Accent 6" w:uiPriority="65"/>
    <w:lsdException w:name="Grid Table 5 Dark" w:uiPriority="50"/>
    <w:lsdException w:name="Dark List Accent 6" w:uiPriority="70"/>
    <w:lsdException w:name="Medium Shading 1" w:uiPriority="63"/>
    <w:lsdException w:name="Colorful Grid Accent 5" w:uiPriority="73"/>
    <w:lsdException w:name="Table Columns 4" w:semiHidden="true" w:unhideWhenUsed="true"/>
    <w:lsdException w:name="Medium Shading 1 Accent 2" w:uiPriority="63"/>
    <w:lsdException w:name="Default Paragraph Font" w:uiPriority="1" w:semiHidden="true" w:unhideWhenUsed="true"/>
    <w:lsdException w:name="Quote" w:uiPriority="99"/>
    <w:lsdException w:name="List Table 5 Dark" w:uiPriority="50"/>
    <w:lsdException w:name="Dark List Accent 5" w:uiPriority="70"/>
    <w:lsdException w:name="heading 4" w:qFormat="true"/>
    <w:lsdException w:name="Title" w:qFormat="true"/>
    <w:lsdException w:name="Dark List Accent 2" w:uiPriority="70"/>
    <w:lsdException w:name="Dark List Accent 1" w:uiPriority="70"/>
    <w:lsdException w:name="Medium List 2 Accent 4" w:uiPriority="66"/>
    <w:lsdException w:name="Light Grid Accent 6" w:uiPriority="62"/>
    <w:lsdException w:name="Table Web 3" w:semiHidden="true" w:unhideWhenUsed="true"/>
    <w:lsdException w:name="HTML Address" w:uiPriority="99"/>
    <w:lsdException w:name="Light Grid" w:uiPriority="62"/>
    <w:lsdException w:name="Grid Table 4" w:uiPriority="49"/>
    <w:lsdException w:name="Medium Grid 3 Accent 4" w:uiPriority="69"/>
    <w:lsdException w:name="List Table 3 Accent 2" w:uiPriority="48"/>
    <w:lsdException w:name="List Table 2 Accent 4" w:uiPriority="47"/>
    <w:lsdException w:name="Light Shading Accent 1" w:uiPriority="60"/>
    <w:lsdException w:name="Table Columns 5" w:semiHidden="true" w:unhideWhenUsed="true"/>
    <w:lsdException w:name="Grid Table 3 Accent 1" w:uiPriority="48"/>
    <w:lsdException w:name="Colorful List Accent 6" w:uiPriority="72"/>
    <w:lsdException w:name="Medium List 2 Accent 1" w:uiPriority="66"/>
    <w:lsdException w:name="Light Shading" w:uiPriority="60"/>
    <w:lsdException w:name="Table Colorful 1" w:semiHidden="true" w:unhideWhenUsed="true"/>
    <w:lsdException w:name="Table Grid 5" w:semiHidden="true" w:unhideWhenUsed="true"/>
    <w:lsdException w:name="Colorful Grid Accent 1" w:uiPriority="73"/>
    <w:lsdException w:name="toc 3" w:uiPriority="99"/>
    <w:lsdException w:name="Table Columns 3" w:semiHidden="true" w:unhideWhenUsed="true"/>
    <w:lsdException w:name="Medium List 1 Accent 4" w:uiPriority="65"/>
    <w:lsdException w:name="Medium List 1" w:uiPriority="65"/>
    <w:lsdException w:name="Grid Table 7 Colorful Accent 6" w:uiPriority="52"/>
    <w:lsdException w:name="List Table 5 Dark Accent 4" w:uiPriority="50"/>
    <w:lsdException w:name="HTML Cite" w:uiPriority="99"/>
    <w:lsdException w:name="Unresolved Mention" w:uiPriority="99" w:semiHidden="true" w:unhideWhenUsed="true"/>
    <w:lsdException w:name="toc 9" w:uiPriority="99"/>
    <w:lsdException w:name="Grid Table 1 Light Accent 4" w:uiPriority="46"/>
    <w:lsdException w:name="Medium Shading 2 Accent 2" w:uiPriority="64"/>
    <w:lsdException w:name="Grid Table 7 Colorful" w:uiPriority="52"/>
    <w:lsdException w:name="Medium List 2 Accent 3" w:uiPriority="66"/>
    <w:lsdException w:name="Grid Table 6 Colorful Accent 4" w:uiPriority="51"/>
    <w:lsdException w:name="Medium Grid 2 Accent 2" w:uiPriority="68"/>
    <w:lsdException w:name="heading 3" w:qFormat="true"/>
    <w:lsdException w:name="Light Grid Accent 4" w:uiPriority="62"/>
    <w:lsdException w:name="List Table 1 Light" w:uiPriority="46"/>
    <w:lsdException w:name="Medium Grid 3 Accent 2" w:uiPriority="69"/>
    <w:lsdException w:name="Colorful Shading" w:uiPriority="71"/>
    <w:lsdException w:name="List Table 3" w:uiPriority="48"/>
    <w:lsdException w:name="Table 3D effects 2" w:semiHidden="true" w:unhideWhenUsed="true"/>
    <w:lsdException w:name="Light List Accent 4" w:uiPriority="61"/>
    <w:lsdException w:name="Grid Table 7 Colorful Accent 5" w:uiPriority="52"/>
    <w:lsdException w:name="Grid Table 4 Accent 5" w:uiPriority="49"/>
    <w:lsdException w:name="HTML Preformatted" w:uiPriority="99"/>
    <w:lsdException w:name="List Table 7 Colorful Accent 2" w:uiPriority="52"/>
    <w:lsdException w:name="Grid Table 2 Accent 6" w:uiPriority="47"/>
    <w:lsdException w:name="List Table 5 Dark Accent 2" w:uiPriority="50"/>
    <w:lsdException w:name="Table Elegant" w:semiHidden="true" w:unhideWhenUsed="true"/>
    <w:lsdException w:name="Grid Table 2 Accent 2" w:uiPriority="47"/>
    <w:lsdException w:name="Colorful Shading Accent 3" w:uiPriority="71"/>
    <w:lsdException w:name="Light Grid Accent 5" w:uiPriority="62"/>
    <w:lsdException w:name="Light List Accent 5" w:uiPriority="61"/>
    <w:lsdException w:name="Table 3D effects 3" w:semiHidden="true" w:unhideWhenUsed="true"/>
    <w:lsdException w:name="List Table 7 Colorful Accent 6" w:uiPriority="52"/>
    <w:lsdException w:name="HTML Typewriter" w:uiPriority="99"/>
    <w:lsdException w:name="Medium Shading 1 Accent 4" w:uiPriority="63"/>
    <w:lsdException w:name="Light List Accent 6" w:uiPriority="61"/>
    <w:lsdException w:name="Table Grid 1" w:semiHidden="true" w:unhideWhenUsed="true"/>
    <w:lsdException w:name="Grid Table 4 Accent 1" w:uiPriority="49"/>
    <w:lsdException w:name="Medium List 2" w:uiPriority="66"/>
    <w:lsdException w:name="Table Web 2" w:semiHidden="true" w:unhideWhenUsed="true"/>
    <w:lsdException w:name="Grid Table 7 Colorful Accent 1" w:uiPriority="52"/>
    <w:lsdException w:name="List Table 4 Accent 3" w:uiPriority="49"/>
    <w:lsdException w:name="Subtitle" w:qFormat="true"/>
    <w:lsdException w:name="Smart Hyperlink" w:uiPriority="99" w:semiHidden="true" w:unhideWhenUsed="true"/>
    <w:lsdException w:name="Plain Table 1" w:uiPriority="41"/>
    <w:lsdException w:name="Grid Table 6 Colorful Accent 1" w:uiPriority="51"/>
    <w:lsdException w:name="Medium Grid 3 Accent 1" w:uiPriority="69"/>
    <w:lsdException w:name="Medium Shading 1 Accent 6" w:uiPriority="63"/>
    <w:lsdException w:name="Grid Table 4 Accent 4" w:uiPriority="49"/>
    <w:lsdException w:name="Grid Table 1 Light Accent 5" w:uiPriority="46"/>
    <w:lsdException w:name="List Table 3 Accent 1" w:uiPriority="48"/>
    <w:lsdException w:name="Table Simple 3" w:semiHidden="true" w:unhideWhenUsed="true"/>
    <w:lsdException w:name="Table Grid 7" w:semiHidden="true" w:unhideWhenUsed="true"/>
    <w:lsdException w:name="Grid Table Light" w:uiPriority="40"/>
    <w:lsdException w:name="Medium Shading 2" w:uiPriority="64"/>
    <w:lsdException w:name="List Table 3 Accent 6" w:uiPriority="48"/>
    <w:lsdException w:name="heading 7" w:unhideWhenUsed="true" w:qFormat="true"/>
    <w:lsdException w:name="Medium List 2 Accent 6" w:uiPriority="66"/>
    <w:lsdException w:name="Table Theme" w:semiHidden="true" w:unhideWhenUsed="true"/>
    <w:lsdException w:name="Grid Table 3 Accent 3" w:uiPriority="48"/>
    <w:lsdException w:name="Table Classic 2" w:semiHidden="true" w:unhideWhenUsed="true"/>
    <w:lsdException w:name="Grid Table 3 Accent 5" w:uiPriority="48"/>
    <w:lsdException w:name="List Table 7 Colorful Accent 3" w:uiPriority="52"/>
    <w:lsdException w:name="Subtle Emphasis" w:uiPriority="19" w:qFormat="true"/>
    <w:lsdException w:name="Light List Accent 2" w:uiPriority="61"/>
    <w:lsdException w:name="Intense Reference" w:uiPriority="32" w:qFormat="true"/>
    <w:lsdException w:name="Light List Accent 1" w:uiPriority="61"/>
    <w:lsdException w:name="Grid Table 6 Colorful Accent 6" w:uiPriority="51"/>
    <w:lsdException w:name="List Table 2" w:uiPriority="47"/>
    <w:lsdException w:name="Medium Grid 3 Accent 3" w:uiPriority="69"/>
    <w:lsdException w:name="Table Web 1" w:semiHidden="true" w:unhideWhenUsed="true"/>
    <w:lsdException w:name="List Table 2 Accent 5" w:uiPriority="47"/>
    <w:lsdException w:name="Colorful List" w:uiPriority="72"/>
    <w:lsdException w:name="heading 8" w:unhideWhenUsed="true" w:qFormat="true"/>
    <w:lsdException w:name="Colorful List Accent 1" w:uiPriority="72"/>
    <w:lsdException w:name="List Table 2 Accent 3" w:uiPriority="47"/>
    <w:lsdException w:name="Light Grid Accent 1" w:uiPriority="62"/>
    <w:lsdException w:name="HTML Variable" w:uiPriority="99"/>
    <w:lsdException w:name="Colorful Grid Accent 4" w:uiPriority="73"/>
    <w:lsdException w:name="toc 2" w:uiPriority="99"/>
    <w:lsdException w:name="Medium Grid 2 Accent 3" w:uiPriority="68"/>
    <w:lsdException w:name="Grid Table 3" w:uiPriority="48"/>
    <w:lsdException w:name="Medium Shading 1 Accent 3" w:uiPriority="63"/>
    <w:lsdException w:name="List Paragraph" w:uiPriority="99"/>
    <w:lsdException w:name="List Table 6 Colorful Accent 5" w:uiPriority="51"/>
    <w:lsdException w:name="Grid Table 1 Light Accent 3" w:uiPriority="46"/>
    <w:lsdException w:name="Outline List 1" w:uiPriority="99" w:semiHidden="true" w:unhideWhenUsed="true"/>
    <w:lsdException w:name="Placeholder Text" w:uiPriority="99" w:semiHidden="true"/>
    <w:lsdException w:name="Colorful Grid Accent 2" w:uiPriority="73"/>
    <w:lsdException w:name="Table List 8" w:semiHidden="true" w:unhideWhenUsed="true"/>
    <w:lsdException w:name="Grid Table 2 Accent 4" w:uiPriority="47"/>
    <w:lsdException w:name="Bibliography" w:uiPriority="37" w:semiHidden="true" w:unhideWhenUsed="true"/>
    <w:lsdException w:name="Grid Table 2 Accent 1" w:uiPriority="47"/>
    <w:lsdException w:name="Grid Table 3 Accent 2" w:uiPriority="48"/>
    <w:lsdException w:name="Table List 1" w:semiHidden="true" w:unhideWhenUsed="true"/>
    <w:lsdException w:name="List Table 1 Light Accent 1" w:uiPriority="46"/>
    <w:lsdException w:name="Normal" w:qFormat="true"/>
  </w:latentStyles>
  <w:style w:type="character" w:styleId="000016">
    <w:name w:val="Hyperlink"/>
    <w:basedOn w:val=""/>
    <w:pPr/>
    <w:rPr>
      <w:color w:val="1E6FFF"/>
      <w:u w:val="single"/>
    </w:rPr>
  </w:style>
  <w:style w:type="paragraph" w:styleId="3i4dai">
    <w:name w:val="toc 3"/>
    <w:basedOn w:val="000001"/>
    <w:next w:val="000001"/>
    <w:autoRedefine/>
    <w:uiPriority w:val="39"/>
    <w:unhideWhenUsed/>
    <w:pPr>
      <w:ind w:left="420"/>
      <w:jc w:val="left"/>
    </w:pPr>
    <w:rPr>
      <w:rFonts w:eastAsiaTheme="minorHAnsi"/>
      <w:iCs/>
      <w:sz w:val="22"/>
      <w:szCs w:val="22"/>
    </w:rPr>
  </w:style>
  <w:style w:type="paragraph" w:styleId="000006">
    <w:name w:val="heading 5"/>
    <w:basedOn w:val="000001"/>
    <w:next w:val="000001"/>
    <w:qFormat/>
    <w:pPr>
      <w:keepNext/>
      <w:keepLines/>
      <w:spacing w:line="480" w:lineRule="auto"/>
      <w:outlineLvl w:val="4"/>
    </w:pPr>
    <w:rPr>
      <w:b/>
    </w:rPr>
  </w:style>
  <w:style w:type="paragraph" w:styleId="jnvo2p">
    <w:name w:val="toc 2"/>
    <w:basedOn w:val="000001"/>
    <w:next w:val="000001"/>
    <w:autoRedefine/>
    <w:uiPriority w:val="39"/>
    <w:unhideWhenUsed/>
    <w:pPr>
      <w:ind w:left="210"/>
      <w:jc w:val="left"/>
    </w:pPr>
    <w:rPr>
      <w:rFonts w:eastAsiaTheme="minorHAnsi"/>
      <w:smallCaps/>
      <w:sz w:val="22"/>
      <w:szCs w:val="22"/>
    </w:rPr>
  </w:style>
  <w:style w:type="character" w:styleId="t96uwu">
    <w:name w:val="caption"/>
    <w:basedOn w:val=""/>
    <w:next w:val=""/>
    <w:uiPriority w:val="9"/>
    <w:pPr/>
    <w:rPr>
      <w:sz w:val="20"/>
      <w:szCs w:val="20"/>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03">
    <w:name w:val="heading 2"/>
    <w:basedOn w:val="000001"/>
    <w:next w:val="000001"/>
    <w:qFormat/>
    <w:pPr>
      <w:keepNext/>
      <w:keepLines/>
      <w:outlineLvl w:val="1"/>
    </w:pPr>
    <w:rPr>
      <w:b/>
      <w:sz w:val="32"/>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c956cu">
    <w:name w:val="toc 3"/>
    <w:basedOn w:val="000001"/>
    <w:next w:val="000001"/>
    <w:autoRedefine/>
    <w:uiPriority w:val="39"/>
    <w:unhideWhenUsed/>
    <w:pPr>
      <w:ind w:left="420"/>
      <w:jc w:val="left"/>
    </w:pPr>
    <w:rPr>
      <w:rFonts w:eastAsiaTheme="minorHAnsi"/>
      <w:iCs/>
      <w:sz w:val="22"/>
      <w:szCs w:val="22"/>
    </w:rPr>
  </w:style>
  <w:style w:type="paragraph" w:styleId="000004">
    <w:name w:val="heading 3"/>
    <w:basedOn w:val="000001"/>
    <w:next w:val="000001"/>
    <w:qFormat/>
    <w:pPr>
      <w:keepNext/>
      <w:keepLines/>
      <w:outlineLvl w:val="2"/>
    </w:pPr>
    <w:rPr>
      <w:b/>
      <w:sz w:val="28"/>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up4dka">
    <w:name w:val="toc 3"/>
    <w:basedOn w:val="000001"/>
    <w:next w:val="000001"/>
    <w:autoRedefine/>
    <w:uiPriority w:val="39"/>
    <w:unhideWhenUsed/>
    <w:pPr>
      <w:ind w:left="420"/>
      <w:jc w:val="left"/>
    </w:pPr>
    <w:rPr>
      <w:rFonts w:eastAsiaTheme="minorHAnsi"/>
      <w:iCs/>
      <w:sz w:val="22"/>
      <w:szCs w:val="22"/>
    </w:rPr>
  </w:style>
  <w:style w:type="paragraph" w:styleId="7nl6eo">
    <w:name w:val="toc 3"/>
    <w:basedOn w:val="000001"/>
    <w:next w:val="000001"/>
    <w:autoRedefine/>
    <w:uiPriority w:val="39"/>
    <w:unhideWhenUsed/>
    <w:pPr>
      <w:ind w:left="420"/>
      <w:jc w:val="left"/>
    </w:pPr>
    <w:rPr>
      <w:rFonts w:eastAsiaTheme="minorHAnsi"/>
      <w:iCs/>
      <w:sz w:val="22"/>
      <w:szCs w:val="22"/>
    </w:rPr>
  </w:style>
  <w:style w:type="paragraph" w:styleId="000005">
    <w:name w:val="heading 4"/>
    <w:basedOn w:val="000001"/>
    <w:next w:val="000001"/>
    <w:qFormat/>
    <w:pPr>
      <w:keepNext/>
      <w:keepLines/>
      <w:outlineLvl w:val="3"/>
    </w:pPr>
    <w:rPr>
      <w:b/>
      <w:sz w:val="24"/>
    </w:rPr>
  </w:style>
  <w:style w:type="paragraph" w:styleId="000001" w:default="true">
    <w:name w:val="Normal"/>
    <w:qFormat/>
    <w:pPr>
      <w:widowControl w:val="false"/>
      <w:spacing w:before="60" w:after="60"/>
      <w:jc w:val="both"/>
    </w:pPr>
    <w:rPr>
      <w:color w:val="333333"/>
      <w:kern w:val="2"/>
      <w:sz w:val="22"/>
      <w:szCs w:val="24"/>
    </w:rPr>
  </w:style>
  <w:style w:type="paragraph" w:styleId="00000a">
    <w:name w:val="heading 9"/>
    <w:basedOn w:val="000001"/>
    <w:next w:val="000001"/>
    <w:unhideWhenUsed/>
    <w:qFormat/>
    <w:pPr>
      <w:keepNext/>
      <w:keepLines/>
      <w:spacing w:line="480" w:lineRule="auto"/>
      <w:outlineLvl w:val="8"/>
    </w:pPr>
    <w:rPr>
      <w:b/>
    </w:rPr>
  </w:style>
  <w:style w:type="paragraph" w:styleId="akceqd">
    <w:name w:val="toc 3"/>
    <w:basedOn w:val="000001"/>
    <w:next w:val="000001"/>
    <w:autoRedefine/>
    <w:uiPriority w:val="39"/>
    <w:unhideWhenUsed/>
    <w:pPr>
      <w:ind w:left="420"/>
      <w:jc w:val="left"/>
    </w:pPr>
    <w:rPr>
      <w:rFonts w:eastAsiaTheme="minorHAnsi"/>
      <w:iCs/>
      <w:sz w:val="22"/>
      <w:szCs w:val="22"/>
    </w:rPr>
  </w:style>
  <w:style w:type="numbering" w:styleId="00000d" w:default="true">
    <w:name w:val="No List"/>
    <w:uiPriority w:val="99"/>
    <w:semiHidden/>
    <w:unhideWhenUsed/>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qzpal9">
    <w:name w:val="toc 1"/>
    <w:basedOn w:val="000001"/>
    <w:next w:val="000001"/>
    <w:autoRedefine/>
    <w:uiPriority w:val="39"/>
    <w:unhideWhenUsed/>
    <w:pPr>
      <w:spacing w:before="120" w:after="120"/>
      <w:jc w:val="left"/>
    </w:pPr>
    <w:rPr>
      <w:rFonts w:eastAsiaTheme="minorHAnsi"/>
      <w:b/>
      <w:bCs/>
      <w:caps/>
      <w:sz w:val="22"/>
      <w:szCs w:val="22"/>
    </w:rPr>
  </w:style>
  <w:style w:type="paragraph" w:styleId="dxjit8">
    <w:name w:val="toc 3"/>
    <w:basedOn w:val="000001"/>
    <w:next w:val="000001"/>
    <w:autoRedefine/>
    <w:uiPriority w:val="39"/>
    <w:unhideWhenUsed/>
    <w:pPr>
      <w:ind w:left="420"/>
      <w:jc w:val="left"/>
    </w:pPr>
    <w:rPr>
      <w:rFonts w:eastAsiaTheme="minorHAnsi"/>
      <w:iCs/>
      <w:sz w:val="22"/>
      <w:szCs w:val="22"/>
    </w:rPr>
  </w:style>
  <w:style w:type="paragraph" w:styleId="000008">
    <w:name w:val="heading 7"/>
    <w:basedOn w:val="000001"/>
    <w:next w:val="000001"/>
    <w:unhideWhenUsed/>
    <w:qFormat/>
    <w:pPr>
      <w:keepNext/>
      <w:keepLines/>
      <w:spacing w:line="480" w:lineRule="auto"/>
      <w:outlineLvl w:val="6"/>
    </w:pPr>
    <w:rPr>
      <w:b/>
    </w:rPr>
  </w:style>
  <w:style w:type="paragraph" w:styleId="jwwjj9">
    <w:name w:val="toc 2"/>
    <w:basedOn w:val="000001"/>
    <w:next w:val="000001"/>
    <w:autoRedefine/>
    <w:uiPriority w:val="39"/>
    <w:unhideWhenUsed/>
    <w:pPr>
      <w:ind w:left="210"/>
      <w:jc w:val="left"/>
    </w:pPr>
    <w:rPr>
      <w:rFonts w:eastAsiaTheme="minorHAnsi"/>
      <w:smallCaps/>
      <w:sz w:val="22"/>
      <w:szCs w:val="22"/>
    </w:rPr>
  </w:style>
  <w:style w:type="paragraph" w:styleId="000009">
    <w:name w:val="heading 8"/>
    <w:basedOn w:val="000001"/>
    <w:next w:val="000001"/>
    <w:unhideWhenUsed/>
    <w:qFormat/>
    <w:pPr>
      <w:keepNext/>
      <w:keepLines/>
      <w:spacing w:line="480" w:lineRule="auto"/>
      <w:outlineLvl w:val="7"/>
    </w:pPr>
    <w:rPr>
      <w:b/>
    </w:rPr>
  </w:style>
  <w:style w:type="paragraph" w:styleId="000007">
    <w:name w:val="heading 6"/>
    <w:basedOn w:val="000001"/>
    <w:next w:val="000001"/>
    <w:qFormat/>
    <w:pPr>
      <w:keepNext/>
      <w:keepLines/>
      <w:spacing w:line="480" w:lineRule="auto"/>
      <w:outlineLvl w:val="5"/>
    </w:pPr>
    <w:rPr>
      <w:b/>
    </w:rPr>
  </w:style>
  <w:style w:type="paragraph" w:styleId="2o6xkn">
    <w:name w:val="toc 3"/>
    <w:basedOn w:val="000001"/>
    <w:next w:val="000001"/>
    <w:autoRedefine/>
    <w:uiPriority w:val="39"/>
    <w:unhideWhenUsed/>
    <w:pPr>
      <w:ind w:left="420"/>
      <w:jc w:val="left"/>
    </w:pPr>
    <w:rPr>
      <w:rFonts w:eastAsiaTheme="minorHAnsi"/>
      <w:iCs/>
      <w:sz w:val="22"/>
      <w:szCs w:val="22"/>
    </w:rPr>
  </w:style>
  <w:style w:type="paragraph" w:styleId="00000f">
    <w:name w:val="footer"/>
    <w:basedOn w:val="000001"/>
    <w:pPr>
      <w:tabs>
        <w:tab w:val="center" w:pos="4153"/>
        <w:tab w:val="right" w:pos="8306"/>
      </w:tabs>
      <w:snapToGrid w:val="false"/>
      <w:jc w:val="center"/>
    </w:pPr>
    <w:rPr>
      <w:sz w:val="18"/>
      <w:szCs w:val="18"/>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a4456y">
    <w:name w:val="toc 2"/>
    <w:basedOn w:val="000001"/>
    <w:next w:val="000001"/>
    <w:autoRedefine/>
    <w:uiPriority w:val="39"/>
    <w:unhideWhenUsed/>
    <w:pPr>
      <w:ind w:left="210"/>
      <w:jc w:val="left"/>
    </w:pPr>
    <w:rPr>
      <w:rFonts w:eastAsiaTheme="minorHAnsi"/>
      <w:smallCaps/>
      <w:sz w:val="22"/>
      <w:szCs w:val="22"/>
    </w:rPr>
  </w:style>
  <w:style w:type="character" w:styleId="00000b" w:default="true">
    <w:name w:val="Default Paragraph Font"/>
    <w:uiPriority w:val="1"/>
    <w:semiHidden/>
    <w:unhideWhenUsed/>
  </w:style>
  <w:style w:type="paragraph" w:styleId="i29m99">
    <w:name w:val="toc 3"/>
    <w:basedOn w:val="000001"/>
    <w:next w:val="000001"/>
    <w:autoRedefine/>
    <w:uiPriority w:val="39"/>
    <w:unhideWhenUsed/>
    <w:pPr>
      <w:ind w:left="420"/>
      <w:jc w:val="left"/>
    </w:pPr>
    <w:rPr>
      <w:rFonts w:eastAsiaTheme="minorHAnsi"/>
      <w:iCs/>
      <w:sz w:val="22"/>
      <w:szCs w:val="22"/>
    </w:rPr>
  </w:style>
  <w:style w:type="paragraph" w:styleId="00000e">
    <w:name w:val="toc 8"/>
    <w:basedOn w:val="000001"/>
    <w:next w:val="000001"/>
    <w:autoRedefine/>
    <w:uiPriority w:val="99"/>
    <w:pPr>
      <w:ind w:left="2940" w:leftChars="1400"/>
    </w:pPr>
  </w:style>
  <w:style w:type="paragraph" w:styleId="000002">
    <w:name w:val="heading 1"/>
    <w:basedOn w:val="000001"/>
    <w:next w:val="000001"/>
    <w:qFormat/>
    <w:pPr>
      <w:keepNext/>
      <w:keepLines/>
      <w:outlineLvl w:val="0"/>
    </w:pPr>
    <w:rPr>
      <w:b/>
      <w:kern w:val="44"/>
      <w:sz w:val="36"/>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od12yg">
    <w:name w:val="toc 2"/>
    <w:basedOn w:val="000001"/>
    <w:next w:val="000001"/>
    <w:autoRedefine/>
    <w:uiPriority w:val="39"/>
    <w:unhideWhenUsed/>
    <w:pPr>
      <w:ind w:left="210"/>
      <w:jc w:val="left"/>
    </w:pPr>
    <w:rPr>
      <w:rFonts w:eastAsiaTheme="minorHAnsi"/>
      <w:smallCaps/>
      <w:sz w:val="22"/>
      <w:szCs w:val="22"/>
    </w:rPr>
  </w:style>
  <w:style w:type="paragraph" w:styleId="8dt0iq">
    <w:name w:val="toc 3"/>
    <w:basedOn w:val="000001"/>
    <w:next w:val="000001"/>
    <w:autoRedefine/>
    <w:uiPriority w:val="39"/>
    <w:unhideWhenUsed/>
    <w:pPr>
      <w:ind w:left="420"/>
      <w:jc w:val="left"/>
    </w:pPr>
    <w:rPr>
      <w:rFonts w:eastAsiaTheme="minorHAnsi"/>
      <w:iCs/>
      <w:sz w:val="22"/>
      <w:szCs w:val="22"/>
    </w:rPr>
  </w:style>
  <w:style w:type="character" w:styleId="000017" w:customStyle="true">
    <w:name w:val="melo-codeblock-Base-theme-char"/>
    <w:uiPriority w:val="99"/>
    <w:rPr>
      <w:rFonts w:ascii="Monaco" w:hAnsi="Monaco" w:eastAsia="Monaco" w:cs="Monaco"/>
      <w:color w:val="000000"/>
      <w:sz w:val="21"/>
    </w:rPr>
  </w:style>
  <w:style w:type="paragraph" w:styleId="bnqql9">
    <w:name w:val="toc 3"/>
    <w:basedOn w:val="000001"/>
    <w:next w:val="000001"/>
    <w:autoRedefine/>
    <w:uiPriority w:val="39"/>
    <w:unhideWhenUsed/>
    <w:pPr>
      <w:ind w:left="420"/>
      <w:jc w:val="left"/>
    </w:pPr>
    <w:rPr>
      <w:rFonts w:eastAsiaTheme="minorHAnsi"/>
      <w:iCs/>
      <w:sz w:val="22"/>
      <w:szCs w:val="22"/>
    </w:rPr>
  </w:style>
  <w:style w:type="paragraph" w:styleId="bhfr1e">
    <w:name w:val="toc 3"/>
    <w:basedOn w:val="000001"/>
    <w:next w:val="000001"/>
    <w:autoRedefine/>
    <w:uiPriority w:val="39"/>
    <w:unhideWhenUsed/>
    <w:pPr>
      <w:ind w:left="420"/>
      <w:jc w:val="left"/>
    </w:pPr>
    <w:rPr>
      <w:rFonts w:eastAsiaTheme="minorHAnsi"/>
      <w:iCs/>
      <w:sz w:val="22"/>
      <w:szCs w:val="22"/>
    </w:rPr>
  </w:style>
</w:styles>
</file>

<file path=word/_rels/document.xml.rels><?xml version="1.0" encoding="UTF-8" standalone="yes"?><Relationships xmlns="http://schemas.openxmlformats.org/package/2006/relationships"><Relationship Id="rId8" Type="http://schemas.openxmlformats.org/officeDocument/2006/relationships/image" Target="media/image3.png" /><Relationship Id="rId69" Type="http://schemas.openxmlformats.org/officeDocument/2006/relationships/image" Target="media/image64.png" /><Relationship Id="rId68" Type="http://schemas.openxmlformats.org/officeDocument/2006/relationships/image" Target="media/image63.png" /><Relationship Id="rId65" Type="http://schemas.openxmlformats.org/officeDocument/2006/relationships/image" Target="media/image60.png" /><Relationship Id="rId63" Type="http://schemas.openxmlformats.org/officeDocument/2006/relationships/image" Target="media/image58.png" /><Relationship Id="rId61" Type="http://schemas.openxmlformats.org/officeDocument/2006/relationships/image" Target="media/image56.png" /><Relationship Id="rId9" Type="http://schemas.openxmlformats.org/officeDocument/2006/relationships/image" Target="media/image4.png" /><Relationship Id="rId6" Type="http://schemas.openxmlformats.org/officeDocument/2006/relationships/image" Target="media/image1.png" /><Relationship Id="rId60" Type="http://schemas.openxmlformats.org/officeDocument/2006/relationships/image" Target="media/image55.png" /><Relationship Id="rId53" Type="http://schemas.openxmlformats.org/officeDocument/2006/relationships/image" Target="media/image48.png" /><Relationship Id="rId52" Type="http://schemas.openxmlformats.org/officeDocument/2006/relationships/image" Target="media/image47.png" /><Relationship Id="rId51" Type="http://schemas.openxmlformats.org/officeDocument/2006/relationships/image" Target="media/image46.png" /><Relationship Id="rId50" Type="http://schemas.openxmlformats.org/officeDocument/2006/relationships/image" Target="media/image45.png" /><Relationship Id="rId5" Type="http://schemas.openxmlformats.org/officeDocument/2006/relationships/numbering" Target="numbering.xml" /><Relationship Id="rId49" Type="http://schemas.openxmlformats.org/officeDocument/2006/relationships/image" Target="media/image44.png" /><Relationship Id="rId62" Type="http://schemas.openxmlformats.org/officeDocument/2006/relationships/image" Target="media/image57.png" /><Relationship Id="rId47" Type="http://schemas.openxmlformats.org/officeDocument/2006/relationships/image" Target="media/image42.png" /><Relationship Id="rId46" Type="http://schemas.openxmlformats.org/officeDocument/2006/relationships/image" Target="media/image41.png" /><Relationship Id="rId59" Type="http://schemas.openxmlformats.org/officeDocument/2006/relationships/image" Target="media/image54.png" /><Relationship Id="rId44" Type="http://schemas.openxmlformats.org/officeDocument/2006/relationships/image" Target="media/image39.png" /><Relationship Id="rId42" Type="http://schemas.openxmlformats.org/officeDocument/2006/relationships/image" Target="media/image37.png" /><Relationship Id="rId64" Type="http://schemas.openxmlformats.org/officeDocument/2006/relationships/image" Target="media/image59.png" /><Relationship Id="rId41" Type="http://schemas.openxmlformats.org/officeDocument/2006/relationships/image" Target="media/image36.png" /><Relationship Id="rId22" Type="http://schemas.openxmlformats.org/officeDocument/2006/relationships/image" Target="media/image17.png" /><Relationship Id="rId48" Type="http://schemas.openxmlformats.org/officeDocument/2006/relationships/image" Target="media/image43.png" /><Relationship Id="rId2" Type="http://schemas.openxmlformats.org/officeDocument/2006/relationships/endnotes" Target="endnotes.xml" /><Relationship Id="rId25" Type="http://schemas.openxmlformats.org/officeDocument/2006/relationships/image" Target="media/image20.png" /><Relationship Id="rId21" Type="http://schemas.openxmlformats.org/officeDocument/2006/relationships/image" Target="media/image16.png" /><Relationship Id="rId7" Type="http://schemas.openxmlformats.org/officeDocument/2006/relationships/image" Target="media/image2.png" /><Relationship Id="rId43" Type="http://schemas.openxmlformats.org/officeDocument/2006/relationships/image" Target="media/image38.png" /><Relationship Id="rId18" Type="http://schemas.openxmlformats.org/officeDocument/2006/relationships/image" Target="media/image13.png" /><Relationship Id="rId17" Type="http://schemas.openxmlformats.org/officeDocument/2006/relationships/image" Target="media/image12.png" /><Relationship Id="rId67" Type="http://schemas.openxmlformats.org/officeDocument/2006/relationships/image" Target="media/image62.png" /><Relationship Id="rId56" Type="http://schemas.openxmlformats.org/officeDocument/2006/relationships/image" Target="media/image51.png" /><Relationship Id="rId15" Type="http://schemas.openxmlformats.org/officeDocument/2006/relationships/image" Target="media/image10.png" /><Relationship Id="rId14" Type="http://schemas.openxmlformats.org/officeDocument/2006/relationships/image" Target="media/image9.svg" /><Relationship Id="rId45" Type="http://schemas.openxmlformats.org/officeDocument/2006/relationships/image" Target="media/image40.png" /><Relationship Id="rId16" Type="http://schemas.openxmlformats.org/officeDocument/2006/relationships/image" Target="media/image11.png" /><Relationship Id="rId20" Type="http://schemas.openxmlformats.org/officeDocument/2006/relationships/image" Target="media/image15.png" /><Relationship Id="rId13" Type="http://schemas.openxmlformats.org/officeDocument/2006/relationships/image" Target="media/image8.png" /><Relationship Id="rId35" Type="http://schemas.openxmlformats.org/officeDocument/2006/relationships/image" Target="media/image30.png" /><Relationship Id="rId11" Type="http://schemas.openxmlformats.org/officeDocument/2006/relationships/image" Target="media/image6.png" /><Relationship Id="rId58" Type="http://schemas.openxmlformats.org/officeDocument/2006/relationships/image" Target="media/image53.png" /><Relationship Id="rId12" Type="http://schemas.openxmlformats.org/officeDocument/2006/relationships/image" Target="media/image7.svg" /><Relationship Id="rId71" Type="http://schemas.openxmlformats.org/officeDocument/2006/relationships/image" Target="media/image66.png" /><Relationship Id="rId23" Type="http://schemas.openxmlformats.org/officeDocument/2006/relationships/image" Target="media/image18.png" /><Relationship Id="rId24" Type="http://schemas.openxmlformats.org/officeDocument/2006/relationships/image" Target="media/image19.png" /><Relationship Id="rId55" Type="http://schemas.openxmlformats.org/officeDocument/2006/relationships/image" Target="media/image50.png" /><Relationship Id="rId26" Type="http://schemas.openxmlformats.org/officeDocument/2006/relationships/image" Target="media/image21.png" /><Relationship Id="rId29" Type="http://schemas.openxmlformats.org/officeDocument/2006/relationships/image" Target="media/image24.png" /><Relationship Id="rId70" Type="http://schemas.openxmlformats.org/officeDocument/2006/relationships/image" Target="media/image65.png" /><Relationship Id="rId57" Type="http://schemas.openxmlformats.org/officeDocument/2006/relationships/image" Target="media/image52.png" /><Relationship Id="rId37" Type="http://schemas.openxmlformats.org/officeDocument/2006/relationships/image" Target="media/image32.png" /><Relationship Id="rId66" Type="http://schemas.openxmlformats.org/officeDocument/2006/relationships/image" Target="media/image61.svg" /><Relationship Id="rId4" Type="http://schemas.openxmlformats.org/officeDocument/2006/relationships/theme" Target="theme/theme1.xml" /><Relationship Id="rId54" Type="http://schemas.openxmlformats.org/officeDocument/2006/relationships/image" Target="media/image49.png" /><Relationship Id="rId10" Type="http://schemas.openxmlformats.org/officeDocument/2006/relationships/image" Target="media/image5.png" /><Relationship Id="rId3" Type="http://schemas.openxmlformats.org/officeDocument/2006/relationships/fontTable" Target="fontTable.xml" /><Relationship Id="rId30" Type="http://schemas.openxmlformats.org/officeDocument/2006/relationships/image" Target="media/image25.png" /><Relationship Id="rId0" Type="http://schemas.openxmlformats.org/officeDocument/2006/relationships/styles" Target="styles.xml" /><Relationship Id="rId31" Type="http://schemas.openxmlformats.org/officeDocument/2006/relationships/image" Target="media/image26.png" /><Relationship Id="rId33" Type="http://schemas.openxmlformats.org/officeDocument/2006/relationships/image" Target="media/image28.png" /><Relationship Id="rId40" Type="http://schemas.openxmlformats.org/officeDocument/2006/relationships/image" Target="media/image35.png" /><Relationship Id="rId34" Type="http://schemas.openxmlformats.org/officeDocument/2006/relationships/image" Target="media/image29.png" /><Relationship Id="rId28" Type="http://schemas.openxmlformats.org/officeDocument/2006/relationships/image" Target="media/image23.png" /><Relationship Id="rId32" Type="http://schemas.openxmlformats.org/officeDocument/2006/relationships/image" Target="media/image27.png" /><Relationship Id="rId27" Type="http://schemas.openxmlformats.org/officeDocument/2006/relationships/image" Target="media/image22.png" /><Relationship Id="rId39" Type="http://schemas.openxmlformats.org/officeDocument/2006/relationships/image" Target="media/image34.png" /><Relationship Id="rId36" Type="http://schemas.openxmlformats.org/officeDocument/2006/relationships/image" Target="media/image31.png" /><Relationship Id="rId1" Type="http://schemas.openxmlformats.org/officeDocument/2006/relationships/settings" Target="settings.xml" /><Relationship Id="rId19" Type="http://schemas.openxmlformats.org/officeDocument/2006/relationships/image" Target="media/image14.png" /><Relationship Id="rId38" Type="http://schemas.openxmlformats.org/officeDocument/2006/relationships/image" Target="media/image3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2025-01-25T16:40:26Z</dcterms:created>
  <dcterms:modified xsi:type="dcterms:W3CDTF">2025-01-25T16:40:26Z</dcterms:modified>
</cp:coreProperties>
</file>